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5AB5" w14:textId="77777777" w:rsidR="009A66EB" w:rsidRPr="00721756" w:rsidRDefault="009A66EB" w:rsidP="003511EF">
      <w:pPr>
        <w:autoSpaceDE w:val="0"/>
        <w:autoSpaceDN w:val="0"/>
        <w:adjustRightInd w:val="0"/>
        <w:rPr>
          <w:rFonts w:ascii="Times New Roman" w:hAnsi="Times New Roman" w:cs="Times New Roman"/>
          <w:b/>
          <w:bCs/>
          <w:color w:val="000000"/>
          <w:sz w:val="30"/>
          <w:szCs w:val="30"/>
        </w:rPr>
      </w:pPr>
      <w:r w:rsidRPr="00721756">
        <w:rPr>
          <w:rFonts w:ascii="Times New Roman" w:hAnsi="Times New Roman" w:cs="Times New Roman"/>
          <w:b/>
          <w:bCs/>
          <w:color w:val="000000"/>
          <w:sz w:val="30"/>
          <w:szCs w:val="30"/>
        </w:rPr>
        <w:t>MKT 363 – Professional Selling &amp; Sales Management</w:t>
      </w:r>
    </w:p>
    <w:p w14:paraId="4AADAC1E" w14:textId="3DE6AEC1" w:rsidR="009A66EB" w:rsidRPr="00721756" w:rsidRDefault="0064093C" w:rsidP="003511EF">
      <w:pPr>
        <w:autoSpaceDE w:val="0"/>
        <w:autoSpaceDN w:val="0"/>
        <w:adjustRightInd w:val="0"/>
        <w:rPr>
          <w:rFonts w:ascii="Times New Roman" w:hAnsi="Times New Roman" w:cs="Times New Roman"/>
          <w:b/>
          <w:bCs/>
          <w:i/>
          <w:iCs/>
          <w:color w:val="000000"/>
          <w:sz w:val="30"/>
          <w:szCs w:val="30"/>
        </w:rPr>
      </w:pPr>
      <w:r w:rsidRPr="00721756">
        <w:rPr>
          <w:rFonts w:ascii="Times New Roman" w:hAnsi="Times New Roman" w:cs="Times New Roman"/>
          <w:b/>
          <w:bCs/>
          <w:i/>
          <w:iCs/>
          <w:color w:val="000000"/>
          <w:sz w:val="30"/>
          <w:szCs w:val="30"/>
        </w:rPr>
        <w:t xml:space="preserve">Course Syllabus </w:t>
      </w:r>
    </w:p>
    <w:p w14:paraId="03B0D6FD"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p>
    <w:p w14:paraId="32346474" w14:textId="77777777" w:rsidR="009A66EB" w:rsidRPr="00721756" w:rsidRDefault="00B62A1A"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noProof/>
          <w:color w:val="000000"/>
          <w:sz w:val="24"/>
          <w:szCs w:val="24"/>
        </w:rPr>
        <mc:AlternateContent>
          <mc:Choice Requires="wps">
            <w:drawing>
              <wp:anchor distT="4294967295" distB="4294967295" distL="114300" distR="114300" simplePos="0" relativeHeight="251658240" behindDoc="0" locked="0" layoutInCell="1" allowOverlap="1" wp14:anchorId="6F57DBAD" wp14:editId="18937C94">
                <wp:simplePos x="0" y="0"/>
                <wp:positionH relativeFrom="column">
                  <wp:posOffset>0</wp:posOffset>
                </wp:positionH>
                <wp:positionV relativeFrom="paragraph">
                  <wp:posOffset>-1</wp:posOffset>
                </wp:positionV>
                <wp:extent cx="5819775" cy="0"/>
                <wp:effectExtent l="0" t="2540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444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55A65" id="_x0000_t32" coordsize="21600,21600" o:spt="32" o:oned="t" path="m,l21600,21600e" filled="f">
                <v:path arrowok="t" fillok="f" o:connecttype="none"/>
                <o:lock v:ext="edit" shapetype="t"/>
              </v:shapetype>
              <v:shape id="AutoShape 2" o:spid="_x0000_s1026" type="#_x0000_t32" style="position:absolute;margin-left:0;margin-top:0;width:45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" strokeweight="3.5pt"/>
            </w:pict>
          </mc:Fallback>
        </mc:AlternateContent>
      </w:r>
    </w:p>
    <w:p w14:paraId="1EFE86FE"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Instructor:</w:t>
      </w:r>
      <w:r w:rsidR="009441E4"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Professor Herbert A. Miller, Jr.</w:t>
      </w:r>
      <w:r w:rsidR="00E30B7C" w:rsidRPr="00721756">
        <w:rPr>
          <w:rFonts w:ascii="Times New Roman" w:hAnsi="Times New Roman" w:cs="Times New Roman"/>
          <w:color w:val="000000"/>
          <w:sz w:val="24"/>
          <w:szCs w:val="24"/>
        </w:rPr>
        <w:t xml:space="preserve"> (he/him)</w:t>
      </w:r>
      <w:r w:rsidR="00FC49A0" w:rsidRPr="00721756">
        <w:rPr>
          <w:rFonts w:ascii="Times New Roman" w:hAnsi="Times New Roman" w:cs="Times New Roman"/>
          <w:color w:val="000000"/>
          <w:sz w:val="24"/>
          <w:szCs w:val="24"/>
        </w:rPr>
        <w:tab/>
      </w:r>
      <w:r w:rsidR="0064093C" w:rsidRPr="00721756">
        <w:rPr>
          <w:rFonts w:ascii="Times New Roman" w:hAnsi="Times New Roman" w:cs="Times New Roman"/>
          <w:color w:val="000000"/>
          <w:sz w:val="24"/>
          <w:szCs w:val="24"/>
        </w:rPr>
        <w:tab/>
      </w:r>
      <w:r w:rsidR="0022531F" w:rsidRPr="00721756">
        <w:rPr>
          <w:rFonts w:ascii="Times New Roman" w:hAnsi="Times New Roman" w:cs="Times New Roman"/>
          <w:color w:val="000000"/>
          <w:sz w:val="24"/>
          <w:szCs w:val="24"/>
        </w:rPr>
        <w:t xml:space="preserve">Office Hours: </w:t>
      </w:r>
      <w:r w:rsidR="00614DD8" w:rsidRPr="00721756">
        <w:rPr>
          <w:rFonts w:ascii="Times New Roman" w:hAnsi="Times New Roman" w:cs="Times New Roman"/>
          <w:color w:val="000000"/>
          <w:sz w:val="24"/>
          <w:szCs w:val="24"/>
        </w:rPr>
        <w:t>TBD</w:t>
      </w:r>
    </w:p>
    <w:p w14:paraId="258D7160" w14:textId="55BA2752" w:rsidR="009A66EB" w:rsidRPr="00721756" w:rsidRDefault="009441E4"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Class Hours: </w:t>
      </w:r>
      <w:r w:rsidR="00266641">
        <w:rPr>
          <w:rFonts w:ascii="Times New Roman" w:hAnsi="Times New Roman" w:cs="Times New Roman"/>
          <w:color w:val="000000"/>
          <w:sz w:val="24"/>
          <w:szCs w:val="24"/>
        </w:rPr>
        <w:t>TBD</w:t>
      </w:r>
      <w:r w:rsidR="00266641">
        <w:rPr>
          <w:rFonts w:ascii="Times New Roman" w:hAnsi="Times New Roman" w:cs="Times New Roman"/>
          <w:color w:val="000000"/>
          <w:sz w:val="24"/>
          <w:szCs w:val="24"/>
        </w:rPr>
        <w:tab/>
      </w:r>
      <w:r w:rsidR="00266641">
        <w:rPr>
          <w:rFonts w:ascii="Times New Roman" w:hAnsi="Times New Roman" w:cs="Times New Roman"/>
          <w:color w:val="000000"/>
          <w:sz w:val="24"/>
          <w:szCs w:val="24"/>
        </w:rPr>
        <w:tab/>
      </w:r>
      <w:r w:rsidR="00266641">
        <w:rPr>
          <w:rFonts w:ascii="Times New Roman" w:hAnsi="Times New Roman" w:cs="Times New Roman"/>
          <w:color w:val="000000"/>
          <w:sz w:val="24"/>
          <w:szCs w:val="24"/>
        </w:rPr>
        <w:tab/>
      </w:r>
      <w:r w:rsidR="00FC49A0" w:rsidRPr="00721756">
        <w:rPr>
          <w:rFonts w:ascii="Times New Roman" w:hAnsi="Times New Roman" w:cs="Times New Roman"/>
          <w:color w:val="000000"/>
          <w:sz w:val="24"/>
          <w:szCs w:val="24"/>
        </w:rPr>
        <w:tab/>
      </w:r>
      <w:r w:rsidR="00912E67" w:rsidRPr="00721756">
        <w:rPr>
          <w:rFonts w:ascii="Times New Roman" w:hAnsi="Times New Roman" w:cs="Times New Roman"/>
          <w:color w:val="000000"/>
          <w:sz w:val="24"/>
          <w:szCs w:val="24"/>
        </w:rPr>
        <w:tab/>
      </w:r>
      <w:r w:rsidR="0064093C" w:rsidRPr="00721756">
        <w:rPr>
          <w:rFonts w:ascii="Times New Roman" w:hAnsi="Times New Roman" w:cs="Times New Roman"/>
          <w:color w:val="000000"/>
          <w:sz w:val="24"/>
          <w:szCs w:val="24"/>
        </w:rPr>
        <w:t xml:space="preserve">    </w:t>
      </w:r>
      <w:r w:rsidR="00614DD8" w:rsidRPr="00721756">
        <w:rPr>
          <w:rFonts w:ascii="Times New Roman" w:hAnsi="Times New Roman" w:cs="Times New Roman"/>
          <w:color w:val="000000"/>
          <w:sz w:val="24"/>
          <w:szCs w:val="24"/>
        </w:rPr>
        <w:tab/>
      </w:r>
      <w:r w:rsidR="009A66EB" w:rsidRPr="00721756">
        <w:rPr>
          <w:rFonts w:ascii="Times New Roman" w:hAnsi="Times New Roman" w:cs="Times New Roman"/>
          <w:color w:val="000000"/>
          <w:sz w:val="24"/>
          <w:szCs w:val="24"/>
        </w:rPr>
        <w:t xml:space="preserve">Office Location: </w:t>
      </w:r>
      <w:r w:rsidR="00C82EF3" w:rsidRPr="00721756">
        <w:rPr>
          <w:rFonts w:ascii="Times New Roman" w:hAnsi="Times New Roman" w:cs="Times New Roman"/>
          <w:color w:val="000000"/>
          <w:sz w:val="24"/>
          <w:szCs w:val="24"/>
        </w:rPr>
        <w:t>GSB 5.124J</w:t>
      </w:r>
    </w:p>
    <w:p w14:paraId="3E434512" w14:textId="689DA0E3" w:rsidR="009A66EB" w:rsidRPr="00721756" w:rsidRDefault="0064093C"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Unique No:</w:t>
      </w:r>
      <w:r w:rsidR="00266641">
        <w:rPr>
          <w:rFonts w:ascii="Times New Roman" w:hAnsi="Times New Roman" w:cs="Times New Roman"/>
          <w:color w:val="000000"/>
          <w:sz w:val="24"/>
          <w:szCs w:val="24"/>
        </w:rPr>
        <w:tab/>
      </w:r>
      <w:r w:rsidR="00C10E53" w:rsidRPr="00721756">
        <w:rPr>
          <w:rFonts w:ascii="Times New Roman" w:hAnsi="Times New Roman" w:cs="Times New Roman"/>
          <w:color w:val="000000"/>
          <w:sz w:val="24"/>
          <w:szCs w:val="24"/>
        </w:rPr>
        <w:tab/>
      </w:r>
      <w:r w:rsidRPr="00721756">
        <w:rPr>
          <w:rFonts w:ascii="Times New Roman" w:hAnsi="Times New Roman" w:cs="Times New Roman"/>
          <w:color w:val="000000"/>
          <w:sz w:val="24"/>
          <w:szCs w:val="24"/>
        </w:rPr>
        <w:tab/>
      </w:r>
      <w:r w:rsidRPr="00721756">
        <w:rPr>
          <w:rFonts w:ascii="Times New Roman" w:hAnsi="Times New Roman" w:cs="Times New Roman"/>
          <w:color w:val="000000"/>
          <w:sz w:val="24"/>
          <w:szCs w:val="24"/>
        </w:rPr>
        <w:tab/>
      </w:r>
      <w:r w:rsidRPr="00721756">
        <w:rPr>
          <w:rFonts w:ascii="Times New Roman" w:hAnsi="Times New Roman" w:cs="Times New Roman"/>
          <w:color w:val="000000"/>
          <w:sz w:val="24"/>
          <w:szCs w:val="24"/>
        </w:rPr>
        <w:tab/>
      </w:r>
      <w:r w:rsidRPr="00721756">
        <w:rPr>
          <w:rFonts w:ascii="Times New Roman" w:hAnsi="Times New Roman" w:cs="Times New Roman"/>
          <w:color w:val="000000"/>
          <w:sz w:val="24"/>
          <w:szCs w:val="24"/>
        </w:rPr>
        <w:tab/>
      </w:r>
      <w:r w:rsidR="00912E67" w:rsidRPr="00721756">
        <w:rPr>
          <w:rFonts w:ascii="Times New Roman" w:hAnsi="Times New Roman" w:cs="Times New Roman"/>
          <w:color w:val="000000"/>
          <w:sz w:val="24"/>
          <w:szCs w:val="24"/>
        </w:rPr>
        <w:tab/>
      </w:r>
      <w:r w:rsidR="009A66EB" w:rsidRPr="00721756">
        <w:rPr>
          <w:rFonts w:ascii="Times New Roman" w:hAnsi="Times New Roman" w:cs="Times New Roman"/>
          <w:color w:val="000000"/>
          <w:sz w:val="24"/>
          <w:szCs w:val="24"/>
        </w:rPr>
        <w:t xml:space="preserve">Phone: </w:t>
      </w:r>
      <w:r w:rsidR="00C82EF3" w:rsidRPr="00721756">
        <w:rPr>
          <w:rFonts w:ascii="Times New Roman" w:hAnsi="Times New Roman" w:cs="Times New Roman"/>
          <w:color w:val="000000"/>
          <w:sz w:val="24"/>
          <w:szCs w:val="24"/>
        </w:rPr>
        <w:t>MKT Dept: 471-1128</w:t>
      </w:r>
    </w:p>
    <w:p w14:paraId="35BD8B2C" w14:textId="60DB77B2" w:rsidR="009A66EB" w:rsidRPr="00721756" w:rsidRDefault="0064093C" w:rsidP="002736B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Location:</w:t>
      </w:r>
      <w:r w:rsidR="00266641">
        <w:rPr>
          <w:rFonts w:ascii="Times New Roman" w:hAnsi="Times New Roman" w:cs="Times New Roman"/>
          <w:color w:val="000000"/>
          <w:sz w:val="24"/>
          <w:szCs w:val="24"/>
        </w:rPr>
        <w:tab/>
      </w:r>
      <w:r w:rsidR="00266641">
        <w:rPr>
          <w:rFonts w:ascii="Times New Roman" w:hAnsi="Times New Roman" w:cs="Times New Roman"/>
          <w:color w:val="000000"/>
          <w:sz w:val="24"/>
          <w:szCs w:val="24"/>
        </w:rPr>
        <w:tab/>
      </w:r>
      <w:r w:rsidR="009441E4" w:rsidRPr="00721756">
        <w:rPr>
          <w:rFonts w:ascii="Times New Roman" w:hAnsi="Times New Roman" w:cs="Times New Roman"/>
          <w:color w:val="000000"/>
          <w:sz w:val="24"/>
          <w:szCs w:val="24"/>
        </w:rPr>
        <w:tab/>
      </w:r>
      <w:r w:rsidR="009441E4" w:rsidRPr="00721756">
        <w:rPr>
          <w:rFonts w:ascii="Times New Roman" w:hAnsi="Times New Roman" w:cs="Times New Roman"/>
          <w:color w:val="000000"/>
          <w:sz w:val="24"/>
          <w:szCs w:val="24"/>
        </w:rPr>
        <w:tab/>
      </w:r>
      <w:r w:rsidR="009441E4" w:rsidRPr="00721756">
        <w:rPr>
          <w:rFonts w:ascii="Times New Roman" w:hAnsi="Times New Roman" w:cs="Times New Roman"/>
          <w:color w:val="000000"/>
          <w:sz w:val="24"/>
          <w:szCs w:val="24"/>
        </w:rPr>
        <w:tab/>
      </w:r>
      <w:r w:rsidR="009441E4" w:rsidRPr="00721756">
        <w:rPr>
          <w:rFonts w:ascii="Times New Roman" w:hAnsi="Times New Roman" w:cs="Times New Roman"/>
          <w:color w:val="000000"/>
          <w:sz w:val="24"/>
          <w:szCs w:val="24"/>
        </w:rPr>
        <w:tab/>
      </w:r>
      <w:r w:rsidR="00C10E53" w:rsidRPr="00721756">
        <w:rPr>
          <w:rFonts w:ascii="Times New Roman" w:hAnsi="Times New Roman" w:cs="Times New Roman"/>
          <w:color w:val="000000"/>
          <w:sz w:val="24"/>
          <w:szCs w:val="24"/>
        </w:rPr>
        <w:tab/>
      </w:r>
      <w:r w:rsidR="009A66EB" w:rsidRPr="00721756">
        <w:rPr>
          <w:rFonts w:ascii="Times New Roman" w:hAnsi="Times New Roman" w:cs="Times New Roman"/>
          <w:color w:val="000000"/>
          <w:sz w:val="24"/>
          <w:szCs w:val="24"/>
        </w:rPr>
        <w:t>Office: 471-9806</w:t>
      </w:r>
    </w:p>
    <w:p w14:paraId="4390E356"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p>
    <w:p w14:paraId="286E379B" w14:textId="77777777" w:rsidR="00B4076A" w:rsidRPr="00721756" w:rsidRDefault="009A66EB" w:rsidP="00B4076A">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Webpage:</w:t>
      </w:r>
      <w:r w:rsidR="009441E4" w:rsidRPr="00721756">
        <w:rPr>
          <w:rFonts w:ascii="Times New Roman" w:hAnsi="Times New Roman" w:cs="Times New Roman"/>
          <w:color w:val="000000"/>
          <w:sz w:val="24"/>
          <w:szCs w:val="24"/>
        </w:rPr>
        <w:t xml:space="preserve"> </w:t>
      </w:r>
      <w:r w:rsidR="00B4076A" w:rsidRPr="00721756">
        <w:rPr>
          <w:rFonts w:ascii="Times New Roman" w:hAnsi="Times New Roman" w:cs="Times New Roman"/>
          <w:color w:val="000000"/>
          <w:sz w:val="24"/>
          <w:szCs w:val="24"/>
        </w:rPr>
        <w:t>Canvas</w:t>
      </w:r>
      <w:r w:rsidR="00614DD8" w:rsidRPr="00721756">
        <w:rPr>
          <w:rFonts w:ascii="Times New Roman" w:hAnsi="Times New Roman" w:cs="Times New Roman"/>
          <w:color w:val="000000"/>
          <w:sz w:val="24"/>
          <w:szCs w:val="24"/>
        </w:rPr>
        <w:t xml:space="preserve">. </w:t>
      </w:r>
      <w:r w:rsidR="00B4076A" w:rsidRPr="00721756">
        <w:rPr>
          <w:rFonts w:ascii="Times New Roman" w:hAnsi="Times New Roman" w:cs="Times New Roman"/>
          <w:color w:val="000000"/>
          <w:sz w:val="24"/>
          <w:szCs w:val="24"/>
        </w:rPr>
        <w:t xml:space="preserve">Class messages will be posted on Canvas as well as your grade. Be sure to </w:t>
      </w:r>
    </w:p>
    <w:p w14:paraId="2757F539" w14:textId="77777777" w:rsidR="009A66EB" w:rsidRPr="00721756" w:rsidRDefault="00B4076A" w:rsidP="00B4076A">
      <w:pPr>
        <w:autoSpaceDE w:val="0"/>
        <w:autoSpaceDN w:val="0"/>
        <w:adjustRightInd w:val="0"/>
        <w:rPr>
          <w:rFonts w:ascii="Times New Roman" w:hAnsi="Times New Roman" w:cs="Times New Roman"/>
          <w:color w:val="0000FF"/>
          <w:sz w:val="24"/>
          <w:szCs w:val="24"/>
        </w:rPr>
      </w:pPr>
      <w:r w:rsidRPr="00721756">
        <w:rPr>
          <w:rFonts w:ascii="Times New Roman" w:hAnsi="Times New Roman" w:cs="Times New Roman"/>
          <w:color w:val="000000"/>
          <w:sz w:val="24"/>
          <w:szCs w:val="24"/>
        </w:rPr>
        <w:t xml:space="preserve">link your email address to Canvas so you promptly get important message. </w:t>
      </w:r>
    </w:p>
    <w:p w14:paraId="74676338" w14:textId="77777777" w:rsidR="009A66EB" w:rsidRPr="00721756" w:rsidRDefault="009A66EB" w:rsidP="003511EF">
      <w:pPr>
        <w:autoSpaceDE w:val="0"/>
        <w:autoSpaceDN w:val="0"/>
        <w:adjustRightInd w:val="0"/>
        <w:rPr>
          <w:rFonts w:ascii="Times New Roman" w:hAnsi="Times New Roman" w:cs="Times New Roman"/>
          <w:color w:val="0000FF"/>
          <w:sz w:val="24"/>
          <w:szCs w:val="24"/>
        </w:rPr>
      </w:pPr>
      <w:r w:rsidRPr="00721756">
        <w:rPr>
          <w:rFonts w:ascii="Times New Roman" w:hAnsi="Times New Roman" w:cs="Times New Roman"/>
          <w:color w:val="000000"/>
          <w:sz w:val="24"/>
          <w:szCs w:val="24"/>
        </w:rPr>
        <w:t xml:space="preserve">Email: </w:t>
      </w:r>
      <w:r w:rsidRPr="00721756">
        <w:rPr>
          <w:rFonts w:ascii="Times New Roman" w:hAnsi="Times New Roman" w:cs="Times New Roman"/>
          <w:color w:val="000000"/>
          <w:sz w:val="24"/>
          <w:szCs w:val="24"/>
        </w:rPr>
        <w:tab/>
      </w:r>
      <w:r w:rsidRPr="00721756">
        <w:rPr>
          <w:rFonts w:ascii="Times New Roman" w:hAnsi="Times New Roman" w:cs="Times New Roman"/>
          <w:color w:val="0000FF"/>
          <w:sz w:val="24"/>
          <w:szCs w:val="24"/>
          <w:u w:val="single"/>
        </w:rPr>
        <w:t>Herb.Miller@mccombs.utexas.edu</w:t>
      </w:r>
    </w:p>
    <w:p w14:paraId="3D56618A"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p>
    <w:p w14:paraId="35E8D143" w14:textId="5E8BCF37" w:rsidR="009A66EB" w:rsidRPr="00721756" w:rsidRDefault="003511EF"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TA:</w:t>
      </w:r>
      <w:r w:rsidR="00C10E53" w:rsidRPr="00721756">
        <w:rPr>
          <w:rFonts w:ascii="Times New Roman" w:hAnsi="Times New Roman" w:cs="Times New Roman"/>
          <w:color w:val="000000"/>
          <w:sz w:val="24"/>
          <w:szCs w:val="24"/>
        </w:rPr>
        <w:t xml:space="preserve"> </w:t>
      </w:r>
    </w:p>
    <w:p w14:paraId="3FB0C0EB" w14:textId="34994BDF" w:rsidR="0022531F" w:rsidRPr="00721756" w:rsidRDefault="009A66EB" w:rsidP="003511EF">
      <w:pPr>
        <w:autoSpaceDE w:val="0"/>
        <w:autoSpaceDN w:val="0"/>
        <w:adjustRightInd w:val="0"/>
        <w:rPr>
          <w:rFonts w:ascii="Times New Roman" w:hAnsi="Times New Roman" w:cs="Times New Roman"/>
        </w:rPr>
      </w:pPr>
      <w:r w:rsidRPr="00721756">
        <w:rPr>
          <w:rFonts w:ascii="Times New Roman" w:hAnsi="Times New Roman" w:cs="Times New Roman"/>
          <w:color w:val="000000"/>
          <w:sz w:val="24"/>
          <w:szCs w:val="24"/>
        </w:rPr>
        <w:t>Email:</w:t>
      </w:r>
      <w:r w:rsidR="003511EF" w:rsidRPr="00721756">
        <w:rPr>
          <w:rFonts w:ascii="Times New Roman" w:hAnsi="Times New Roman" w:cs="Times New Roman"/>
          <w:color w:val="000000"/>
          <w:sz w:val="24"/>
          <w:szCs w:val="24"/>
        </w:rPr>
        <w:t xml:space="preserve"> </w:t>
      </w:r>
    </w:p>
    <w:p w14:paraId="7AE5DF71" w14:textId="77777777" w:rsidR="00C82EF3" w:rsidRPr="00721756" w:rsidRDefault="00795219" w:rsidP="00C10E53">
      <w:pPr>
        <w:autoSpaceDE w:val="0"/>
        <w:autoSpaceDN w:val="0"/>
        <w:adjustRightInd w:val="0"/>
        <w:ind w:left="5040" w:hanging="5040"/>
        <w:rPr>
          <w:rFonts w:ascii="Times New Roman" w:hAnsi="Times New Roman" w:cs="Times New Roman"/>
          <w:color w:val="000000"/>
          <w:sz w:val="24"/>
          <w:szCs w:val="24"/>
        </w:rPr>
      </w:pPr>
      <w:r w:rsidRPr="00721756">
        <w:rPr>
          <w:rFonts w:ascii="Times New Roman" w:hAnsi="Times New Roman" w:cs="Times New Roman"/>
          <w:color w:val="000000"/>
          <w:sz w:val="24"/>
          <w:szCs w:val="24"/>
        </w:rPr>
        <w:t>Office Hours:</w:t>
      </w:r>
      <w:r w:rsidR="0022531F" w:rsidRPr="00721756">
        <w:rPr>
          <w:rFonts w:ascii="Times New Roman" w:hAnsi="Times New Roman" w:cs="Times New Roman"/>
          <w:color w:val="000000"/>
          <w:sz w:val="24"/>
          <w:szCs w:val="24"/>
        </w:rPr>
        <w:t xml:space="preserve"> TBA</w:t>
      </w:r>
      <w:r w:rsidR="00C10E53" w:rsidRPr="00721756">
        <w:rPr>
          <w:rFonts w:ascii="Times New Roman" w:hAnsi="Times New Roman" w:cs="Times New Roman"/>
          <w:color w:val="000000"/>
          <w:sz w:val="24"/>
          <w:szCs w:val="24"/>
        </w:rPr>
        <w:tab/>
      </w:r>
    </w:p>
    <w:p w14:paraId="5FB9FDB7" w14:textId="77777777" w:rsidR="009A66EB" w:rsidRPr="00721756" w:rsidRDefault="009A66EB" w:rsidP="00C10E53">
      <w:pPr>
        <w:autoSpaceDE w:val="0"/>
        <w:autoSpaceDN w:val="0"/>
        <w:adjustRightInd w:val="0"/>
        <w:ind w:left="5040" w:hanging="504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Office Location: </w:t>
      </w:r>
      <w:r w:rsidR="00C82EF3" w:rsidRPr="00721756">
        <w:rPr>
          <w:rFonts w:ascii="Times New Roman" w:hAnsi="Times New Roman" w:cs="Times New Roman"/>
          <w:color w:val="000000"/>
          <w:sz w:val="24"/>
          <w:szCs w:val="24"/>
        </w:rPr>
        <w:t>TBD</w:t>
      </w:r>
    </w:p>
    <w:p w14:paraId="7D47457F" w14:textId="77777777" w:rsidR="009441E4" w:rsidRPr="00721756" w:rsidRDefault="009441E4" w:rsidP="003511EF">
      <w:pPr>
        <w:autoSpaceDE w:val="0"/>
        <w:autoSpaceDN w:val="0"/>
        <w:adjustRightInd w:val="0"/>
        <w:rPr>
          <w:rFonts w:ascii="Times New Roman" w:hAnsi="Times New Roman" w:cs="Times New Roman"/>
          <w:color w:val="000000"/>
          <w:sz w:val="24"/>
          <w:szCs w:val="24"/>
        </w:rPr>
      </w:pPr>
    </w:p>
    <w:p w14:paraId="3242082E" w14:textId="77777777" w:rsidR="009441E4" w:rsidRPr="00721756" w:rsidRDefault="009A66EB" w:rsidP="003511EF">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 xml:space="preserve">FYI: </w:t>
      </w:r>
      <w:r w:rsidR="00671326" w:rsidRPr="00721756">
        <w:rPr>
          <w:rFonts w:ascii="Times New Roman" w:hAnsi="Times New Roman" w:cs="Times New Roman"/>
          <w:b/>
          <w:bCs/>
          <w:color w:val="000000"/>
          <w:sz w:val="24"/>
          <w:szCs w:val="24"/>
        </w:rPr>
        <w:tab/>
      </w:r>
      <w:r w:rsidR="00671326" w:rsidRPr="00721756">
        <w:rPr>
          <w:rFonts w:ascii="Times New Roman" w:hAnsi="Times New Roman" w:cs="Times New Roman"/>
          <w:b/>
          <w:bCs/>
          <w:color w:val="000000"/>
          <w:sz w:val="24"/>
          <w:szCs w:val="24"/>
        </w:rPr>
        <w:tab/>
      </w:r>
    </w:p>
    <w:p w14:paraId="2A40AE0B" w14:textId="77777777" w:rsidR="009A66EB" w:rsidRPr="00721756" w:rsidRDefault="009A66EB" w:rsidP="003511EF">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No TA office hours will be held during the first week of class</w:t>
      </w:r>
    </w:p>
    <w:p w14:paraId="0E61B3F7" w14:textId="77777777" w:rsidR="009A66EB" w:rsidRPr="00721756" w:rsidRDefault="009A66EB" w:rsidP="003511EF">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Pr. Miller will NOT begin official office hours until the second week of</w:t>
      </w:r>
      <w:r w:rsidR="00671326" w:rsidRPr="00721756">
        <w:rPr>
          <w:rFonts w:ascii="Times New Roman" w:hAnsi="Times New Roman" w:cs="Times New Roman"/>
          <w:b/>
          <w:bCs/>
          <w:color w:val="000000"/>
          <w:sz w:val="24"/>
          <w:szCs w:val="24"/>
        </w:rPr>
        <w:t xml:space="preserve"> </w:t>
      </w:r>
      <w:r w:rsidRPr="00721756">
        <w:rPr>
          <w:rFonts w:ascii="Times New Roman" w:hAnsi="Times New Roman" w:cs="Times New Roman"/>
          <w:b/>
          <w:bCs/>
          <w:color w:val="000000"/>
          <w:sz w:val="24"/>
          <w:szCs w:val="24"/>
        </w:rPr>
        <w:t>class. If you need to speak with him before then, please contact him via</w:t>
      </w:r>
      <w:r w:rsidR="00671326" w:rsidRPr="00721756">
        <w:rPr>
          <w:rFonts w:ascii="Times New Roman" w:hAnsi="Times New Roman" w:cs="Times New Roman"/>
          <w:b/>
          <w:bCs/>
          <w:color w:val="000000"/>
          <w:sz w:val="24"/>
          <w:szCs w:val="24"/>
        </w:rPr>
        <w:t xml:space="preserve"> </w:t>
      </w:r>
      <w:r w:rsidRPr="00721756">
        <w:rPr>
          <w:rFonts w:ascii="Times New Roman" w:hAnsi="Times New Roman" w:cs="Times New Roman"/>
          <w:b/>
          <w:bCs/>
          <w:color w:val="000000"/>
          <w:sz w:val="24"/>
          <w:szCs w:val="24"/>
        </w:rPr>
        <w:t>e-mail or call his office.</w:t>
      </w:r>
    </w:p>
    <w:p w14:paraId="5541C7A5" w14:textId="77777777" w:rsidR="00FB51A1" w:rsidRPr="00721756" w:rsidRDefault="00FB51A1" w:rsidP="003511EF">
      <w:pPr>
        <w:autoSpaceDE w:val="0"/>
        <w:autoSpaceDN w:val="0"/>
        <w:adjustRightInd w:val="0"/>
        <w:rPr>
          <w:rFonts w:ascii="Times New Roman" w:hAnsi="Times New Roman" w:cs="Times New Roman"/>
          <w:color w:val="000000"/>
          <w:sz w:val="24"/>
          <w:szCs w:val="24"/>
        </w:rPr>
      </w:pPr>
    </w:p>
    <w:p w14:paraId="5794F8A1" w14:textId="77777777" w:rsidR="009A66EB" w:rsidRPr="00721756" w:rsidRDefault="009A66EB" w:rsidP="003511EF">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Course Objective</w:t>
      </w:r>
    </w:p>
    <w:p w14:paraId="091323B7"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This course is designed to be a hands-on introduction to selling and sales management.</w:t>
      </w:r>
    </w:p>
    <w:p w14:paraId="3E4DD42F" w14:textId="77777777" w:rsidR="00FC49A0"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Speakers, films, </w:t>
      </w:r>
      <w:r w:rsidR="00FC49A0" w:rsidRPr="00721756">
        <w:rPr>
          <w:rFonts w:ascii="Times New Roman" w:hAnsi="Times New Roman" w:cs="Times New Roman"/>
          <w:color w:val="000000"/>
          <w:sz w:val="24"/>
          <w:szCs w:val="24"/>
        </w:rPr>
        <w:t>case studies, class participation and</w:t>
      </w:r>
      <w:r w:rsidRPr="00721756">
        <w:rPr>
          <w:rFonts w:ascii="Times New Roman" w:hAnsi="Times New Roman" w:cs="Times New Roman"/>
          <w:color w:val="000000"/>
          <w:sz w:val="24"/>
          <w:szCs w:val="24"/>
        </w:rPr>
        <w:t xml:space="preserve"> team projects will give you a “real</w:t>
      </w:r>
      <w:r w:rsidR="00293A98"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 xml:space="preserve">world” experience. </w:t>
      </w:r>
    </w:p>
    <w:p w14:paraId="4AD1EB76" w14:textId="77777777" w:rsidR="00614DD8" w:rsidRPr="00721756" w:rsidRDefault="00614DD8" w:rsidP="003511EF">
      <w:pPr>
        <w:autoSpaceDE w:val="0"/>
        <w:autoSpaceDN w:val="0"/>
        <w:adjustRightInd w:val="0"/>
        <w:rPr>
          <w:rFonts w:ascii="Times New Roman" w:hAnsi="Times New Roman" w:cs="Times New Roman"/>
          <w:color w:val="000000"/>
          <w:sz w:val="24"/>
          <w:szCs w:val="24"/>
        </w:rPr>
      </w:pPr>
    </w:p>
    <w:p w14:paraId="7242E648" w14:textId="77777777" w:rsidR="009A66EB" w:rsidRPr="00721756" w:rsidRDefault="00FC49A0"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My commitment</w:t>
      </w:r>
      <w:r w:rsidR="009A66EB" w:rsidRPr="00721756">
        <w:rPr>
          <w:rFonts w:ascii="Times New Roman" w:hAnsi="Times New Roman" w:cs="Times New Roman"/>
          <w:color w:val="000000"/>
          <w:sz w:val="24"/>
          <w:szCs w:val="24"/>
        </w:rPr>
        <w:t xml:space="preserve"> to each student is to have you leave the class</w:t>
      </w:r>
      <w:r w:rsidR="00293A98" w:rsidRPr="00721756">
        <w:rPr>
          <w:rFonts w:ascii="Times New Roman" w:hAnsi="Times New Roman" w:cs="Times New Roman"/>
          <w:color w:val="000000"/>
          <w:sz w:val="24"/>
          <w:szCs w:val="24"/>
        </w:rPr>
        <w:t xml:space="preserve"> </w:t>
      </w:r>
      <w:r w:rsidR="009A66EB" w:rsidRPr="00721756">
        <w:rPr>
          <w:rFonts w:ascii="Times New Roman" w:hAnsi="Times New Roman" w:cs="Times New Roman"/>
          <w:color w:val="000000"/>
          <w:sz w:val="24"/>
          <w:szCs w:val="24"/>
        </w:rPr>
        <w:t>with what it takes to be a dynamic leader in any endeavor you choose to pursue. The</w:t>
      </w:r>
      <w:r w:rsidR="00293A98" w:rsidRPr="00721756">
        <w:rPr>
          <w:rFonts w:ascii="Times New Roman" w:hAnsi="Times New Roman" w:cs="Times New Roman"/>
          <w:color w:val="000000"/>
          <w:sz w:val="24"/>
          <w:szCs w:val="24"/>
        </w:rPr>
        <w:t xml:space="preserve"> </w:t>
      </w:r>
      <w:r w:rsidR="009A66EB" w:rsidRPr="00721756">
        <w:rPr>
          <w:rFonts w:ascii="Times New Roman" w:hAnsi="Times New Roman" w:cs="Times New Roman"/>
          <w:color w:val="000000"/>
          <w:sz w:val="24"/>
          <w:szCs w:val="24"/>
        </w:rPr>
        <w:t>objective</w:t>
      </w:r>
      <w:r w:rsidRPr="00721756">
        <w:rPr>
          <w:rFonts w:ascii="Times New Roman" w:hAnsi="Times New Roman" w:cs="Times New Roman"/>
          <w:color w:val="000000"/>
          <w:sz w:val="24"/>
          <w:szCs w:val="24"/>
        </w:rPr>
        <w:t xml:space="preserve"> of this course is to have you </w:t>
      </w:r>
      <w:r w:rsidR="009A66EB" w:rsidRPr="00721756">
        <w:rPr>
          <w:rFonts w:ascii="Times New Roman" w:hAnsi="Times New Roman" w:cs="Times New Roman"/>
          <w:color w:val="000000"/>
          <w:sz w:val="24"/>
          <w:szCs w:val="24"/>
        </w:rPr>
        <w:t>develop skills and abilities that allow you to manage your sales territories as</w:t>
      </w:r>
      <w:r w:rsidR="00293A98" w:rsidRPr="00721756">
        <w:rPr>
          <w:rFonts w:ascii="Times New Roman" w:hAnsi="Times New Roman" w:cs="Times New Roman"/>
          <w:color w:val="000000"/>
          <w:sz w:val="24"/>
          <w:szCs w:val="24"/>
        </w:rPr>
        <w:t xml:space="preserve"> </w:t>
      </w:r>
      <w:r w:rsidR="009A66EB" w:rsidRPr="00721756">
        <w:rPr>
          <w:rFonts w:ascii="Times New Roman" w:hAnsi="Times New Roman" w:cs="Times New Roman"/>
          <w:color w:val="000000"/>
          <w:sz w:val="24"/>
          <w:szCs w:val="24"/>
        </w:rPr>
        <w:t>your own business</w:t>
      </w:r>
      <w:r w:rsidRPr="00721756">
        <w:rPr>
          <w:rFonts w:ascii="Times New Roman" w:hAnsi="Times New Roman" w:cs="Times New Roman"/>
          <w:color w:val="000000"/>
          <w:sz w:val="24"/>
          <w:szCs w:val="24"/>
        </w:rPr>
        <w:t xml:space="preserve">, and provide you with a set of </w:t>
      </w:r>
      <w:r w:rsidR="009A66EB" w:rsidRPr="00721756">
        <w:rPr>
          <w:rFonts w:ascii="Times New Roman" w:hAnsi="Times New Roman" w:cs="Times New Roman"/>
          <w:color w:val="000000"/>
          <w:sz w:val="24"/>
          <w:szCs w:val="24"/>
        </w:rPr>
        <w:t>unique tools that you will develop</w:t>
      </w:r>
      <w:r w:rsidRPr="00721756">
        <w:rPr>
          <w:rFonts w:ascii="Times New Roman" w:hAnsi="Times New Roman" w:cs="Times New Roman"/>
          <w:color w:val="000000"/>
          <w:sz w:val="24"/>
          <w:szCs w:val="24"/>
        </w:rPr>
        <w:t xml:space="preserve"> to</w:t>
      </w:r>
      <w:r w:rsidR="009A66EB" w:rsidRPr="00721756">
        <w:rPr>
          <w:rFonts w:ascii="Times New Roman" w:hAnsi="Times New Roman" w:cs="Times New Roman"/>
          <w:color w:val="000000"/>
          <w:sz w:val="24"/>
          <w:szCs w:val="24"/>
        </w:rPr>
        <w:t xml:space="preserve"> enable you to build</w:t>
      </w:r>
      <w:r w:rsidR="00293A98" w:rsidRPr="00721756">
        <w:rPr>
          <w:rFonts w:ascii="Times New Roman" w:hAnsi="Times New Roman" w:cs="Times New Roman"/>
          <w:color w:val="000000"/>
          <w:sz w:val="24"/>
          <w:szCs w:val="24"/>
        </w:rPr>
        <w:t xml:space="preserve"> </w:t>
      </w:r>
      <w:r w:rsidR="009A66EB" w:rsidRPr="00721756">
        <w:rPr>
          <w:rFonts w:ascii="Times New Roman" w:hAnsi="Times New Roman" w:cs="Times New Roman"/>
          <w:color w:val="000000"/>
          <w:sz w:val="24"/>
          <w:szCs w:val="24"/>
        </w:rPr>
        <w:t>successful sales and management careers.</w:t>
      </w:r>
    </w:p>
    <w:p w14:paraId="0B893EE3" w14:textId="77777777" w:rsidR="004B6AE6" w:rsidRPr="00721756" w:rsidRDefault="004B6AE6" w:rsidP="003511EF">
      <w:pPr>
        <w:autoSpaceDE w:val="0"/>
        <w:autoSpaceDN w:val="0"/>
        <w:adjustRightInd w:val="0"/>
        <w:rPr>
          <w:rFonts w:ascii="Times New Roman" w:hAnsi="Times New Roman" w:cs="Times New Roman"/>
          <w:b/>
          <w:bCs/>
          <w:color w:val="000000"/>
          <w:sz w:val="24"/>
          <w:szCs w:val="24"/>
        </w:rPr>
      </w:pPr>
    </w:p>
    <w:p w14:paraId="2B3E3F24" w14:textId="77777777" w:rsidR="009A66EB" w:rsidRPr="00721756" w:rsidRDefault="009A66EB" w:rsidP="003511EF">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Required Text and Case</w:t>
      </w:r>
      <w:r w:rsidR="003511EF" w:rsidRPr="00721756">
        <w:rPr>
          <w:rFonts w:ascii="Times New Roman" w:hAnsi="Times New Roman" w:cs="Times New Roman"/>
          <w:b/>
          <w:bCs/>
          <w:color w:val="000000"/>
          <w:sz w:val="24"/>
          <w:szCs w:val="24"/>
          <w:u w:val="single"/>
        </w:rPr>
        <w:t>s</w:t>
      </w:r>
    </w:p>
    <w:p w14:paraId="0E091628" w14:textId="77777777" w:rsidR="009A66EB" w:rsidRPr="00721756" w:rsidRDefault="003511EF"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Text: </w:t>
      </w:r>
      <w:r w:rsidR="009A66EB" w:rsidRPr="00721756">
        <w:rPr>
          <w:rFonts w:ascii="Times New Roman" w:hAnsi="Times New Roman" w:cs="Times New Roman"/>
          <w:color w:val="000000"/>
          <w:sz w:val="24"/>
          <w:szCs w:val="24"/>
          <w:u w:val="single"/>
        </w:rPr>
        <w:t>Management of Sales Force</w:t>
      </w:r>
      <w:r w:rsidR="009A66EB" w:rsidRPr="00721756">
        <w:rPr>
          <w:rFonts w:ascii="Times New Roman" w:hAnsi="Times New Roman" w:cs="Times New Roman"/>
          <w:color w:val="000000"/>
          <w:sz w:val="24"/>
          <w:szCs w:val="24"/>
        </w:rPr>
        <w:t>. 12</w:t>
      </w:r>
      <w:r w:rsidR="009A66EB" w:rsidRPr="00721756">
        <w:rPr>
          <w:rFonts w:ascii="Times New Roman" w:hAnsi="Times New Roman" w:cs="Times New Roman"/>
          <w:color w:val="000000"/>
          <w:sz w:val="16"/>
          <w:szCs w:val="16"/>
        </w:rPr>
        <w:t xml:space="preserve">th </w:t>
      </w:r>
      <w:r w:rsidR="009A66EB" w:rsidRPr="00721756">
        <w:rPr>
          <w:rFonts w:ascii="Times New Roman" w:hAnsi="Times New Roman" w:cs="Times New Roman"/>
          <w:color w:val="000000"/>
          <w:sz w:val="24"/>
          <w:szCs w:val="24"/>
        </w:rPr>
        <w:t>edition. Irwin/McGraw-Hill. Spiro, Stanton &amp; Rich</w:t>
      </w:r>
    </w:p>
    <w:p w14:paraId="0DA3BA5A" w14:textId="77777777" w:rsidR="00CA4F9C" w:rsidRPr="00721756" w:rsidRDefault="00CA4F9C"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The PPT slides have been updated with new material over and above the textbook data. You are responsible for the PPT slides, textbook material, guest speakers, lectures and films.</w:t>
      </w:r>
    </w:p>
    <w:p w14:paraId="5D30BC8D" w14:textId="77777777" w:rsidR="003511EF" w:rsidRPr="00721756" w:rsidRDefault="003511EF" w:rsidP="003511EF">
      <w:pPr>
        <w:autoSpaceDE w:val="0"/>
        <w:autoSpaceDN w:val="0"/>
        <w:adjustRightInd w:val="0"/>
        <w:rPr>
          <w:rFonts w:ascii="Times New Roman" w:hAnsi="Times New Roman" w:cs="Times New Roman"/>
          <w:color w:val="000000"/>
          <w:sz w:val="24"/>
          <w:szCs w:val="24"/>
        </w:rPr>
      </w:pPr>
    </w:p>
    <w:p w14:paraId="31BE4D5B" w14:textId="77777777" w:rsidR="009A66EB" w:rsidRPr="00721756" w:rsidRDefault="009A66EB" w:rsidP="003511EF">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Nature of the Course:</w:t>
      </w:r>
    </w:p>
    <w:p w14:paraId="6CAA779E"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I will personalize the class with outside information, guest speakers, films, and personal</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business experiences. However, in addition to this material, the course will include</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discussions of articles on “current events” related to marketing. The articles will be posted</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on the web page or distributed in class. You are expected to review these articles for class</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discussion and testing purposes. You will be responsible for all speakers, films, and</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personal business example covered in each class.</w:t>
      </w:r>
    </w:p>
    <w:p w14:paraId="62BBE740" w14:textId="77777777" w:rsidR="004B6AE6" w:rsidRPr="00721756" w:rsidRDefault="004B6AE6" w:rsidP="003511EF">
      <w:pPr>
        <w:autoSpaceDE w:val="0"/>
        <w:autoSpaceDN w:val="0"/>
        <w:adjustRightInd w:val="0"/>
        <w:rPr>
          <w:rFonts w:ascii="Times New Roman" w:hAnsi="Times New Roman" w:cs="Times New Roman"/>
          <w:color w:val="000000"/>
          <w:sz w:val="24"/>
          <w:szCs w:val="24"/>
        </w:rPr>
      </w:pPr>
    </w:p>
    <w:p w14:paraId="5DA37005" w14:textId="77777777" w:rsidR="009A66EB" w:rsidRPr="00721756" w:rsidRDefault="009A66EB" w:rsidP="003511EF">
      <w:pPr>
        <w:autoSpaceDE w:val="0"/>
        <w:autoSpaceDN w:val="0"/>
        <w:adjustRightInd w:val="0"/>
        <w:rPr>
          <w:rFonts w:ascii="Times New Roman" w:hAnsi="Times New Roman" w:cs="Times New Roman"/>
          <w:i/>
          <w:iCs/>
          <w:color w:val="000000"/>
          <w:sz w:val="24"/>
          <w:szCs w:val="24"/>
        </w:rPr>
      </w:pPr>
      <w:r w:rsidRPr="00721756">
        <w:rPr>
          <w:rFonts w:ascii="Times New Roman" w:hAnsi="Times New Roman" w:cs="Times New Roman"/>
          <w:color w:val="000000"/>
          <w:sz w:val="24"/>
          <w:szCs w:val="24"/>
        </w:rPr>
        <w:t>As much as possible I will try to involve you in all the course material by asking for your</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opinions and comments on topics as they are covered in class. As we cover different</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 xml:space="preserve">aspects of </w:t>
      </w:r>
      <w:r w:rsidRPr="00721756">
        <w:rPr>
          <w:rFonts w:ascii="Times New Roman" w:hAnsi="Times New Roman" w:cs="Times New Roman"/>
          <w:color w:val="000000"/>
          <w:sz w:val="24"/>
          <w:szCs w:val="24"/>
        </w:rPr>
        <w:lastRenderedPageBreak/>
        <w:t>sales and sales management, you will probably notice examples of selling in the</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world around you. I encourage you to keep up with current events in business and</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 xml:space="preserve">marketing by regularly reading the popular business press, such as </w:t>
      </w:r>
      <w:r w:rsidRPr="00721756">
        <w:rPr>
          <w:rFonts w:ascii="Times New Roman" w:hAnsi="Times New Roman" w:cs="Times New Roman"/>
          <w:i/>
          <w:iCs/>
          <w:color w:val="000000"/>
          <w:sz w:val="24"/>
          <w:szCs w:val="24"/>
        </w:rPr>
        <w:t>Business Week,</w:t>
      </w:r>
      <w:r w:rsidR="00E30B7C" w:rsidRPr="00721756">
        <w:rPr>
          <w:rFonts w:ascii="Times New Roman" w:hAnsi="Times New Roman" w:cs="Times New Roman"/>
          <w:i/>
          <w:iCs/>
          <w:color w:val="000000"/>
          <w:sz w:val="24"/>
          <w:szCs w:val="24"/>
        </w:rPr>
        <w:t xml:space="preserve"> </w:t>
      </w:r>
      <w:r w:rsidRPr="00721756">
        <w:rPr>
          <w:rFonts w:ascii="Times New Roman" w:hAnsi="Times New Roman" w:cs="Times New Roman"/>
          <w:i/>
          <w:iCs/>
          <w:color w:val="000000"/>
          <w:sz w:val="24"/>
          <w:szCs w:val="24"/>
        </w:rPr>
        <w:t>Financial Times, USA Today (money section), Fortune, Forbes, The Wall Street Journal,</w:t>
      </w:r>
      <w:r w:rsidR="004B6AE6" w:rsidRPr="00721756">
        <w:rPr>
          <w:rFonts w:ascii="Times New Roman" w:hAnsi="Times New Roman" w:cs="Times New Roman"/>
          <w:i/>
          <w:iCs/>
          <w:color w:val="000000"/>
          <w:sz w:val="24"/>
          <w:szCs w:val="24"/>
        </w:rPr>
        <w:t xml:space="preserve"> </w:t>
      </w:r>
      <w:r w:rsidRPr="00721756">
        <w:rPr>
          <w:rFonts w:ascii="Times New Roman" w:hAnsi="Times New Roman" w:cs="Times New Roman"/>
          <w:i/>
          <w:iCs/>
          <w:color w:val="000000"/>
          <w:sz w:val="24"/>
          <w:szCs w:val="24"/>
        </w:rPr>
        <w:t xml:space="preserve">Sales Management, </w:t>
      </w:r>
      <w:r w:rsidRPr="00721756">
        <w:rPr>
          <w:rFonts w:ascii="Times New Roman" w:hAnsi="Times New Roman" w:cs="Times New Roman"/>
          <w:color w:val="000000"/>
          <w:sz w:val="24"/>
          <w:szCs w:val="24"/>
        </w:rPr>
        <w:t xml:space="preserve">and </w:t>
      </w:r>
      <w:r w:rsidRPr="00721756">
        <w:rPr>
          <w:rFonts w:ascii="Times New Roman" w:hAnsi="Times New Roman" w:cs="Times New Roman"/>
          <w:i/>
          <w:iCs/>
          <w:color w:val="000000"/>
          <w:sz w:val="24"/>
          <w:szCs w:val="24"/>
        </w:rPr>
        <w:t>Selling Magazine.</w:t>
      </w:r>
    </w:p>
    <w:p w14:paraId="620D4DA0" w14:textId="5D9B00F2" w:rsidR="004B6AE6" w:rsidRDefault="004B6AE6" w:rsidP="003511EF">
      <w:pPr>
        <w:autoSpaceDE w:val="0"/>
        <w:autoSpaceDN w:val="0"/>
        <w:adjustRightInd w:val="0"/>
        <w:rPr>
          <w:rFonts w:ascii="Times New Roman" w:hAnsi="Times New Roman" w:cs="Times New Roman"/>
          <w:color w:val="000000"/>
          <w:sz w:val="24"/>
          <w:szCs w:val="24"/>
        </w:rPr>
      </w:pPr>
    </w:p>
    <w:p w14:paraId="05F08A29" w14:textId="77777777" w:rsidR="00F807DC" w:rsidRPr="00F807DC" w:rsidRDefault="00F807DC" w:rsidP="00F807DC">
      <w:pPr>
        <w:autoSpaceDE w:val="0"/>
        <w:autoSpaceDN w:val="0"/>
        <w:adjustRightInd w:val="0"/>
        <w:rPr>
          <w:rFonts w:ascii="Times New Roman" w:hAnsi="Times New Roman" w:cs="Times New Roman"/>
          <w:color w:val="000000"/>
          <w:sz w:val="24"/>
          <w:szCs w:val="24"/>
        </w:rPr>
      </w:pPr>
      <w:r w:rsidRPr="00F807DC">
        <w:rPr>
          <w:rFonts w:ascii="Times New Roman" w:hAnsi="Times New Roman" w:cs="Times New Roman"/>
          <w:i/>
          <w:iCs/>
          <w:color w:val="000000"/>
          <w:sz w:val="24"/>
          <w:szCs w:val="24"/>
        </w:rPr>
        <w:t xml:space="preserve">Business Week, USA Today, </w:t>
      </w:r>
      <w:r w:rsidRPr="00F807DC">
        <w:rPr>
          <w:rFonts w:ascii="Times New Roman" w:hAnsi="Times New Roman" w:cs="Times New Roman"/>
          <w:color w:val="000000"/>
          <w:sz w:val="24"/>
          <w:szCs w:val="24"/>
        </w:rPr>
        <w:t xml:space="preserve">and </w:t>
      </w:r>
      <w:r w:rsidRPr="00F807DC">
        <w:rPr>
          <w:rFonts w:ascii="Times New Roman" w:hAnsi="Times New Roman" w:cs="Times New Roman"/>
          <w:i/>
          <w:iCs/>
          <w:color w:val="000000"/>
          <w:sz w:val="24"/>
          <w:szCs w:val="24"/>
        </w:rPr>
        <w:t xml:space="preserve">Forbes </w:t>
      </w:r>
      <w:r w:rsidRPr="00F807DC">
        <w:rPr>
          <w:rFonts w:ascii="Times New Roman" w:hAnsi="Times New Roman" w:cs="Times New Roman"/>
          <w:color w:val="000000"/>
          <w:sz w:val="24"/>
          <w:szCs w:val="24"/>
        </w:rPr>
        <w:t xml:space="preserve">are free to access </w:t>
      </w:r>
      <w:proofErr w:type="gramStart"/>
      <w:r w:rsidRPr="00F807DC">
        <w:rPr>
          <w:rFonts w:ascii="Times New Roman" w:hAnsi="Times New Roman" w:cs="Times New Roman"/>
          <w:color w:val="000000"/>
          <w:sz w:val="24"/>
          <w:szCs w:val="24"/>
        </w:rPr>
        <w:t>the majority of</w:t>
      </w:r>
      <w:proofErr w:type="gramEnd"/>
      <w:r w:rsidRPr="00F807DC">
        <w:rPr>
          <w:rFonts w:ascii="Times New Roman" w:hAnsi="Times New Roman" w:cs="Times New Roman"/>
          <w:color w:val="000000"/>
          <w:sz w:val="24"/>
          <w:szCs w:val="24"/>
        </w:rPr>
        <w:t xml:space="preserve"> content. </w:t>
      </w:r>
      <w:r w:rsidRPr="00F807DC">
        <w:rPr>
          <w:rFonts w:ascii="Times New Roman" w:hAnsi="Times New Roman" w:cs="Times New Roman"/>
          <w:i/>
          <w:iCs/>
          <w:color w:val="000000"/>
          <w:sz w:val="24"/>
          <w:szCs w:val="24"/>
        </w:rPr>
        <w:t xml:space="preserve">Fortune </w:t>
      </w:r>
      <w:r w:rsidRPr="00F807DC">
        <w:rPr>
          <w:rFonts w:ascii="Times New Roman" w:hAnsi="Times New Roman" w:cs="Times New Roman"/>
          <w:color w:val="000000"/>
          <w:sz w:val="24"/>
          <w:szCs w:val="24"/>
        </w:rPr>
        <w:t xml:space="preserve">is behind a paywall. University of Texas students can access </w:t>
      </w:r>
      <w:r w:rsidRPr="00F807DC">
        <w:rPr>
          <w:rFonts w:ascii="Times New Roman" w:hAnsi="Times New Roman" w:cs="Times New Roman"/>
          <w:i/>
          <w:iCs/>
          <w:color w:val="000000"/>
          <w:sz w:val="24"/>
          <w:szCs w:val="24"/>
        </w:rPr>
        <w:t xml:space="preserve">The Wall Street Journal </w:t>
      </w:r>
      <w:r w:rsidRPr="00F807DC">
        <w:rPr>
          <w:rFonts w:ascii="Times New Roman" w:hAnsi="Times New Roman" w:cs="Times New Roman"/>
          <w:color w:val="000000"/>
          <w:sz w:val="24"/>
          <w:szCs w:val="24"/>
        </w:rPr>
        <w:t xml:space="preserve">online and </w:t>
      </w:r>
      <w:r w:rsidRPr="00F807DC">
        <w:rPr>
          <w:rFonts w:ascii="Times New Roman" w:hAnsi="Times New Roman" w:cs="Times New Roman"/>
          <w:i/>
          <w:iCs/>
          <w:color w:val="000000"/>
          <w:sz w:val="24"/>
          <w:szCs w:val="24"/>
        </w:rPr>
        <w:t xml:space="preserve">Financial Times </w:t>
      </w:r>
      <w:r w:rsidRPr="00F807DC">
        <w:rPr>
          <w:rFonts w:ascii="Times New Roman" w:hAnsi="Times New Roman" w:cs="Times New Roman"/>
          <w:color w:val="000000"/>
          <w:sz w:val="24"/>
          <w:szCs w:val="24"/>
        </w:rPr>
        <w:t xml:space="preserve">online for free (though the </w:t>
      </w:r>
      <w:r w:rsidRPr="00F807DC">
        <w:rPr>
          <w:rFonts w:ascii="Times New Roman" w:hAnsi="Times New Roman" w:cs="Times New Roman"/>
          <w:i/>
          <w:iCs/>
          <w:color w:val="000000"/>
          <w:sz w:val="24"/>
          <w:szCs w:val="24"/>
        </w:rPr>
        <w:t xml:space="preserve">Financial Times </w:t>
      </w:r>
      <w:r w:rsidRPr="00F807DC">
        <w:rPr>
          <w:rFonts w:ascii="Times New Roman" w:hAnsi="Times New Roman" w:cs="Times New Roman"/>
          <w:color w:val="000000"/>
          <w:sz w:val="24"/>
          <w:szCs w:val="24"/>
        </w:rPr>
        <w:t>articles are delayed 30 days for students) by following the link below:</w:t>
      </w:r>
    </w:p>
    <w:p w14:paraId="77F1095A" w14:textId="77777777" w:rsidR="00F807DC" w:rsidRPr="00F807DC" w:rsidRDefault="00F807DC" w:rsidP="00F807DC">
      <w:pPr>
        <w:autoSpaceDE w:val="0"/>
        <w:autoSpaceDN w:val="0"/>
        <w:adjustRightInd w:val="0"/>
        <w:rPr>
          <w:rFonts w:ascii="Times New Roman" w:hAnsi="Times New Roman" w:cs="Times New Roman"/>
          <w:color w:val="000000"/>
          <w:sz w:val="24"/>
          <w:szCs w:val="24"/>
        </w:rPr>
      </w:pPr>
    </w:p>
    <w:p w14:paraId="7500C651" w14:textId="77777777" w:rsidR="00F807DC" w:rsidRPr="00F807DC" w:rsidRDefault="00600399" w:rsidP="00F807DC">
      <w:pPr>
        <w:autoSpaceDE w:val="0"/>
        <w:autoSpaceDN w:val="0"/>
        <w:adjustRightInd w:val="0"/>
        <w:rPr>
          <w:rFonts w:ascii="Times New Roman" w:hAnsi="Times New Roman" w:cs="Times New Roman"/>
          <w:color w:val="000000"/>
          <w:sz w:val="24"/>
          <w:szCs w:val="24"/>
        </w:rPr>
      </w:pPr>
      <w:hyperlink r:id="rId6" w:history="1">
        <w:r w:rsidR="00F807DC" w:rsidRPr="00F807DC">
          <w:rPr>
            <w:rStyle w:val="Hyperlink"/>
            <w:rFonts w:ascii="Times New Roman" w:hAnsi="Times New Roman" w:cs="Times New Roman"/>
            <w:sz w:val="24"/>
            <w:szCs w:val="24"/>
          </w:rPr>
          <w:t>https://guides.lib.utexas.edu/market/CNews</w:t>
        </w:r>
      </w:hyperlink>
    </w:p>
    <w:p w14:paraId="1E8033A2" w14:textId="77777777" w:rsidR="00F807DC" w:rsidRPr="00721756" w:rsidRDefault="00F807DC" w:rsidP="003511EF">
      <w:pPr>
        <w:autoSpaceDE w:val="0"/>
        <w:autoSpaceDN w:val="0"/>
        <w:adjustRightInd w:val="0"/>
        <w:rPr>
          <w:rFonts w:ascii="Times New Roman" w:hAnsi="Times New Roman" w:cs="Times New Roman"/>
          <w:color w:val="000000"/>
          <w:sz w:val="24"/>
          <w:szCs w:val="24"/>
        </w:rPr>
      </w:pPr>
    </w:p>
    <w:p w14:paraId="3367DCDA"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We will cover a great deal of information throughout the semester. In addition, each new</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topic in the course builds on previously covered material. It is essential that you remain</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 xml:space="preserve">current in your assignments, reading the appropriate text chapters </w:t>
      </w:r>
      <w:r w:rsidRPr="00721756">
        <w:rPr>
          <w:rFonts w:ascii="Times New Roman" w:hAnsi="Times New Roman" w:cs="Times New Roman"/>
          <w:b/>
          <w:bCs/>
          <w:i/>
          <w:iCs/>
          <w:color w:val="000000"/>
          <w:sz w:val="24"/>
          <w:szCs w:val="24"/>
        </w:rPr>
        <w:t xml:space="preserve">prior </w:t>
      </w:r>
      <w:r w:rsidRPr="00721756">
        <w:rPr>
          <w:rFonts w:ascii="Times New Roman" w:hAnsi="Times New Roman" w:cs="Times New Roman"/>
          <w:color w:val="000000"/>
          <w:sz w:val="24"/>
          <w:szCs w:val="24"/>
        </w:rPr>
        <w:t>to the class in</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which the relevant material will be covered. This will both enhance your understanding of</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the lecture material and enable you to comment and contribute in class.</w:t>
      </w:r>
    </w:p>
    <w:p w14:paraId="329055FD" w14:textId="77777777" w:rsidR="00E30B7C" w:rsidRPr="00721756" w:rsidRDefault="00E30B7C" w:rsidP="003511EF">
      <w:pPr>
        <w:autoSpaceDE w:val="0"/>
        <w:autoSpaceDN w:val="0"/>
        <w:adjustRightInd w:val="0"/>
        <w:rPr>
          <w:rFonts w:ascii="Times New Roman" w:hAnsi="Times New Roman" w:cs="Times New Roman"/>
          <w:color w:val="000000"/>
          <w:sz w:val="24"/>
          <w:szCs w:val="24"/>
        </w:rPr>
      </w:pPr>
    </w:p>
    <w:p w14:paraId="663F86A0"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I would like to learn more about each of you personally. Please, feel free to take the time</w:t>
      </w:r>
      <w:r w:rsidR="004B6AE6"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to visit me or your TA during office hours.</w:t>
      </w:r>
    </w:p>
    <w:p w14:paraId="2E1C9F6A" w14:textId="77777777" w:rsidR="00FB51A1" w:rsidRPr="00721756" w:rsidRDefault="00FB51A1" w:rsidP="003511EF">
      <w:pPr>
        <w:autoSpaceDE w:val="0"/>
        <w:autoSpaceDN w:val="0"/>
        <w:adjustRightInd w:val="0"/>
        <w:rPr>
          <w:rFonts w:ascii="Times New Roman" w:hAnsi="Times New Roman" w:cs="Times New Roman"/>
          <w:color w:val="000000"/>
          <w:sz w:val="24"/>
          <w:szCs w:val="24"/>
        </w:rPr>
      </w:pPr>
    </w:p>
    <w:p w14:paraId="1B1C5F94" w14:textId="77777777" w:rsidR="00FB51A1" w:rsidRPr="00721756" w:rsidRDefault="00FB51A1" w:rsidP="00FB51A1">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Hybrid Course Information</w:t>
      </w:r>
    </w:p>
    <w:p w14:paraId="2A8B81D7" w14:textId="77777777" w:rsidR="00FB51A1" w:rsidRPr="00721756" w:rsidRDefault="00FB51A1" w:rsidP="00FB51A1">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MKT 363 is a hybrid course, meaning that it meets both in the classroom and online. The first three weeks consist of sales role-playing exercises along with lecture. Role-playing sales situations is a vital aspect of learning sales, and it is preferred that students are able to meet in-person for these exercises. After the role-playing exercises conclude, the class may move to meet virtually for the remainder of the semester. Further details, such as exact dates, are to be determined. </w:t>
      </w:r>
    </w:p>
    <w:p w14:paraId="4500DD1D" w14:textId="77777777" w:rsidR="00FB51A1" w:rsidRPr="00721756" w:rsidRDefault="00FB51A1" w:rsidP="00FB51A1">
      <w:pPr>
        <w:autoSpaceDE w:val="0"/>
        <w:autoSpaceDN w:val="0"/>
        <w:adjustRightInd w:val="0"/>
        <w:rPr>
          <w:rFonts w:ascii="Times New Roman" w:hAnsi="Times New Roman" w:cs="Times New Roman"/>
          <w:color w:val="000000"/>
          <w:sz w:val="24"/>
          <w:szCs w:val="24"/>
        </w:rPr>
      </w:pPr>
    </w:p>
    <w:p w14:paraId="4D2F6A5D" w14:textId="77777777" w:rsidR="00FB51A1" w:rsidRPr="00721756" w:rsidRDefault="00FB51A1" w:rsidP="00FB51A1">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While on campus, students </w:t>
      </w:r>
      <w:r w:rsidRPr="00721756">
        <w:rPr>
          <w:rFonts w:ascii="Times New Roman" w:hAnsi="Times New Roman" w:cs="Times New Roman"/>
          <w:b/>
          <w:bCs/>
          <w:color w:val="000000"/>
          <w:sz w:val="24"/>
          <w:szCs w:val="24"/>
        </w:rPr>
        <w:t xml:space="preserve">must </w:t>
      </w:r>
      <w:r w:rsidRPr="00721756">
        <w:rPr>
          <w:rFonts w:ascii="Times New Roman" w:hAnsi="Times New Roman" w:cs="Times New Roman"/>
          <w:color w:val="000000"/>
          <w:sz w:val="24"/>
          <w:szCs w:val="24"/>
        </w:rPr>
        <w:t>follow the safety and class preparation requirements.</w:t>
      </w:r>
    </w:p>
    <w:p w14:paraId="2F1060E8" w14:textId="77777777" w:rsidR="00C73FA9" w:rsidRPr="00721756" w:rsidRDefault="00C73FA9" w:rsidP="003511EF">
      <w:pPr>
        <w:autoSpaceDE w:val="0"/>
        <w:autoSpaceDN w:val="0"/>
        <w:adjustRightInd w:val="0"/>
        <w:rPr>
          <w:rFonts w:ascii="Times New Roman" w:hAnsi="Times New Roman" w:cs="Times New Roman"/>
          <w:b/>
          <w:bCs/>
          <w:color w:val="000000"/>
          <w:sz w:val="24"/>
          <w:szCs w:val="24"/>
        </w:rPr>
      </w:pPr>
    </w:p>
    <w:p w14:paraId="33F28673"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bookmarkStart w:id="0" w:name="_Toc41299936"/>
      <w:r w:rsidRPr="00721756">
        <w:rPr>
          <w:rFonts w:ascii="Times New Roman" w:hAnsi="Times New Roman" w:cs="Times New Roman"/>
          <w:b/>
          <w:bCs/>
          <w:color w:val="000000"/>
          <w:sz w:val="24"/>
          <w:szCs w:val="24"/>
        </w:rPr>
        <w:t>Safety and Class Participation/Masks:</w:t>
      </w:r>
      <w:r w:rsidRPr="00721756">
        <w:rPr>
          <w:rFonts w:ascii="Times New Roman" w:hAnsi="Times New Roman" w:cs="Times New Roman"/>
          <w:color w:val="000000"/>
          <w:sz w:val="24"/>
          <w:szCs w:val="24"/>
        </w:rPr>
        <w:t> We will all need to make some adjustments in order to benefit from in-person classroom interactions in a safe and healthy manner. Our best protections against spreading COVID-19 on campus are masks (defined as cloth face coverings) and staying home if you are showing symptoms. Therefore, for the benefit of everyone, this is means that all students are required to follow these important rules. </w:t>
      </w:r>
    </w:p>
    <w:p w14:paraId="7A1CAF4F"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397E591E" w14:textId="77777777" w:rsidR="00E30B7C" w:rsidRPr="00721756" w:rsidRDefault="00E30B7C" w:rsidP="00E30B7C">
      <w:pPr>
        <w:numPr>
          <w:ilvl w:val="0"/>
          <w:numId w:val="5"/>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Every student must wear a cloth face-covering properly in class and in all campus buildings at all times. </w:t>
      </w:r>
      <w:r w:rsidRPr="00721756">
        <w:rPr>
          <w:rFonts w:ascii="Times New Roman" w:hAnsi="Times New Roman" w:cs="Times New Roman"/>
          <w:color w:val="000000"/>
          <w:sz w:val="24"/>
          <w:szCs w:val="24"/>
        </w:rPr>
        <w:br/>
        <w:t> </w:t>
      </w:r>
    </w:p>
    <w:p w14:paraId="3F2DB1A2" w14:textId="77777777" w:rsidR="00E30B7C" w:rsidRPr="00721756" w:rsidRDefault="00E30B7C" w:rsidP="00E30B7C">
      <w:pPr>
        <w:numPr>
          <w:ilvl w:val="0"/>
          <w:numId w:val="5"/>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Students are encouraged to participate in documented daily symptom screening.  This means that each class day in which on-campus activities occur, students must upload certification from the 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w:t>
      </w:r>
      <w:r w:rsidRPr="00721756">
        <w:rPr>
          <w:rFonts w:ascii="Times New Roman" w:hAnsi="Times New Roman" w:cs="Times New Roman"/>
          <w:color w:val="000000"/>
          <w:sz w:val="24"/>
          <w:szCs w:val="24"/>
        </w:rPr>
        <w:br/>
        <w:t> </w:t>
      </w:r>
    </w:p>
    <w:p w14:paraId="5704769B" w14:textId="77777777" w:rsidR="00E30B7C" w:rsidRPr="00721756" w:rsidRDefault="00E30B7C" w:rsidP="00E30B7C">
      <w:pPr>
        <w:numPr>
          <w:ilvl w:val="0"/>
          <w:numId w:val="5"/>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Information regarding </w:t>
      </w:r>
      <w:hyperlink r:id="rId7" w:tooltip="https://www.healthyhorns.utexas.edu/images/pdf/HANDOUT_SocialDistancingToIsolation_COVID-19_2020.pdf" w:history="1">
        <w:r w:rsidRPr="00721756">
          <w:rPr>
            <w:rStyle w:val="Hyperlink"/>
            <w:rFonts w:ascii="Times New Roman" w:hAnsi="Times New Roman" w:cs="Times New Roman"/>
            <w:sz w:val="24"/>
            <w:szCs w:val="24"/>
          </w:rPr>
          <w:t>safety protocols with and without symptoms</w:t>
        </w:r>
      </w:hyperlink>
      <w:r w:rsidRPr="00721756">
        <w:rPr>
          <w:rFonts w:ascii="Times New Roman" w:hAnsi="Times New Roman" w:cs="Times New Roman"/>
          <w:color w:val="000000"/>
          <w:sz w:val="24"/>
          <w:szCs w:val="24"/>
        </w:rPr>
        <w:t> can be </w:t>
      </w:r>
      <w:hyperlink r:id="rId8" w:history="1">
        <w:r w:rsidRPr="00721756">
          <w:rPr>
            <w:rStyle w:val="Hyperlink"/>
            <w:rFonts w:ascii="Times New Roman" w:hAnsi="Times New Roman" w:cs="Times New Roman"/>
            <w:sz w:val="24"/>
            <w:szCs w:val="24"/>
          </w:rPr>
          <w:t>found here.</w:t>
        </w:r>
      </w:hyperlink>
    </w:p>
    <w:p w14:paraId="61470195"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7C1492D5"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If a student is not wearing a cloth face-covering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9" w:tgtFrame="_blank" w:history="1">
        <w:r w:rsidRPr="00721756">
          <w:rPr>
            <w:rStyle w:val="Hyperlink"/>
            <w:rFonts w:ascii="Times New Roman" w:hAnsi="Times New Roman" w:cs="Times New Roman"/>
            <w:sz w:val="24"/>
            <w:szCs w:val="24"/>
          </w:rPr>
          <w:t>obtaining an accommodation</w:t>
        </w:r>
      </w:hyperlink>
      <w:r w:rsidRPr="00721756">
        <w:rPr>
          <w:rFonts w:ascii="Times New Roman" w:hAnsi="Times New Roman" w:cs="Times New Roman"/>
          <w:color w:val="000000"/>
          <w:sz w:val="24"/>
          <w:szCs w:val="24"/>
        </w:rPr>
        <w:t> working with </w:t>
      </w:r>
      <w:hyperlink r:id="rId10" w:history="1">
        <w:r w:rsidRPr="00721756">
          <w:rPr>
            <w:rStyle w:val="Hyperlink"/>
            <w:rFonts w:ascii="Times New Roman" w:hAnsi="Times New Roman" w:cs="Times New Roman"/>
            <w:sz w:val="24"/>
            <w:szCs w:val="24"/>
          </w:rPr>
          <w:t>Services for Students with Disabilities</w:t>
        </w:r>
      </w:hyperlink>
      <w:r w:rsidRPr="00721756">
        <w:rPr>
          <w:rFonts w:ascii="Times New Roman" w:hAnsi="Times New Roman" w:cs="Times New Roman"/>
          <w:color w:val="000000"/>
          <w:sz w:val="24"/>
          <w:szCs w:val="24"/>
        </w:rPr>
        <w:t>.</w:t>
      </w:r>
    </w:p>
    <w:p w14:paraId="3C51F030" w14:textId="77777777" w:rsidR="00E30B7C" w:rsidRPr="00721756" w:rsidRDefault="00E30B7C" w:rsidP="00E30B7C">
      <w:pPr>
        <w:autoSpaceDE w:val="0"/>
        <w:autoSpaceDN w:val="0"/>
        <w:adjustRightInd w:val="0"/>
        <w:rPr>
          <w:rFonts w:ascii="Times New Roman" w:hAnsi="Times New Roman" w:cs="Times New Roman"/>
          <w:b/>
          <w:bCs/>
          <w:color w:val="000000"/>
          <w:sz w:val="24"/>
          <w:szCs w:val="24"/>
        </w:rPr>
      </w:pPr>
    </w:p>
    <w:p w14:paraId="29FB6198" w14:textId="77777777" w:rsidR="00F807DC" w:rsidRPr="00721756" w:rsidRDefault="00F807DC" w:rsidP="00F807DC">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 xml:space="preserve">COVID Caveats: </w:t>
      </w:r>
      <w:r w:rsidRPr="00721756">
        <w:rPr>
          <w:rFonts w:ascii="Times New Roman" w:hAnsi="Times New Roman" w:cs="Times New Roman"/>
          <w:color w:val="000000"/>
          <w:sz w:val="24"/>
          <w:szCs w:val="24"/>
        </w:rPr>
        <w:t>To help keep everyone at UT and in our community safe, it is critical that students report COVID-19 symptoms and testing, regardless of test results, to </w:t>
      </w:r>
      <w:hyperlink r:id="rId11" w:history="1">
        <w:r w:rsidRPr="00721756">
          <w:rPr>
            <w:rStyle w:val="Hyperlink"/>
            <w:rFonts w:ascii="Times New Roman" w:hAnsi="Times New Roman" w:cs="Times New Roman"/>
            <w:sz w:val="24"/>
            <w:szCs w:val="24"/>
          </w:rPr>
          <w:t>University Health Services</w:t>
        </w:r>
      </w:hyperlink>
      <w:r w:rsidRPr="00721756">
        <w:rPr>
          <w:rFonts w:ascii="Times New Roman" w:hAnsi="Times New Roman" w:cs="Times New Roman"/>
          <w:color w:val="000000"/>
          <w:sz w:val="24"/>
          <w:szCs w:val="24"/>
        </w:rPr>
        <w:t>, and faculty and staff report to the </w:t>
      </w:r>
      <w:proofErr w:type="spellStart"/>
      <w:r w:rsidRPr="00721756">
        <w:rPr>
          <w:rFonts w:ascii="Times New Roman" w:hAnsi="Times New Roman" w:cs="Times New Roman"/>
          <w:color w:val="000000"/>
          <w:sz w:val="24"/>
          <w:szCs w:val="24"/>
        </w:rPr>
        <w:fldChar w:fldCharType="begin"/>
      </w:r>
      <w:r w:rsidRPr="00721756">
        <w:rPr>
          <w:rFonts w:ascii="Times New Roman" w:hAnsi="Times New Roman" w:cs="Times New Roman"/>
          <w:color w:val="000000"/>
          <w:sz w:val="24"/>
          <w:szCs w:val="24"/>
        </w:rPr>
        <w:instrText xml:space="preserve"> HYPERLINK "https://hr.utexas.edu/current/services/occupational-health-program" </w:instrText>
      </w:r>
      <w:r w:rsidRPr="00721756">
        <w:rPr>
          <w:rFonts w:ascii="Times New Roman" w:hAnsi="Times New Roman" w:cs="Times New Roman"/>
          <w:color w:val="000000"/>
          <w:sz w:val="24"/>
          <w:szCs w:val="24"/>
        </w:rPr>
        <w:fldChar w:fldCharType="separate"/>
      </w:r>
      <w:r w:rsidRPr="00721756">
        <w:rPr>
          <w:rStyle w:val="Hyperlink"/>
          <w:rFonts w:ascii="Times New Roman" w:hAnsi="Times New Roman" w:cs="Times New Roman"/>
          <w:sz w:val="24"/>
          <w:szCs w:val="24"/>
        </w:rPr>
        <w:t>HealthPoint</w:t>
      </w:r>
      <w:proofErr w:type="spellEnd"/>
      <w:r w:rsidRPr="00721756">
        <w:rPr>
          <w:rStyle w:val="Hyperlink"/>
          <w:rFonts w:ascii="Times New Roman" w:hAnsi="Times New Roman" w:cs="Times New Roman"/>
          <w:sz w:val="24"/>
          <w:szCs w:val="24"/>
        </w:rPr>
        <w:t xml:space="preserve"> Occupational Health Program</w:t>
      </w:r>
      <w:r w:rsidRPr="00721756">
        <w:rPr>
          <w:rFonts w:ascii="Times New Roman" w:hAnsi="Times New Roman" w:cs="Times New Roman"/>
          <w:color w:val="000000"/>
          <w:sz w:val="24"/>
          <w:szCs w:val="24"/>
        </w:rPr>
        <w:fldChar w:fldCharType="end"/>
      </w:r>
      <w:r w:rsidRPr="00721756">
        <w:rPr>
          <w:rFonts w:ascii="Times New Roman" w:hAnsi="Times New Roman" w:cs="Times New Roman"/>
          <w:color w:val="000000"/>
          <w:sz w:val="24"/>
          <w:szCs w:val="24"/>
        </w:rPr>
        <w:t> (OHP) as soon as possible. Please see this </w:t>
      </w:r>
      <w:hyperlink r:id="rId12" w:history="1">
        <w:r w:rsidRPr="00721756">
          <w:rPr>
            <w:rStyle w:val="Hyperlink"/>
            <w:rFonts w:ascii="Times New Roman" w:hAnsi="Times New Roman" w:cs="Times New Roman"/>
            <w:sz w:val="24"/>
            <w:szCs w:val="24"/>
          </w:rPr>
          <w:t>link</w:t>
        </w:r>
      </w:hyperlink>
      <w:r w:rsidRPr="00721756">
        <w:rPr>
          <w:rFonts w:ascii="Times New Roman" w:hAnsi="Times New Roman" w:cs="Times New Roman"/>
          <w:color w:val="000000"/>
          <w:sz w:val="24"/>
          <w:szCs w:val="24"/>
        </w:rPr>
        <w:t> to understand what needs to be reported.  In addition, to help understand what to do if a fellow student in the class (or the instructor or TA) tests positive for COVID, see this </w:t>
      </w:r>
      <w:hyperlink r:id="rId13" w:history="1">
        <w:r w:rsidRPr="00721756">
          <w:rPr>
            <w:rStyle w:val="Hyperlink"/>
            <w:rFonts w:ascii="Times New Roman" w:hAnsi="Times New Roman" w:cs="Times New Roman"/>
            <w:sz w:val="24"/>
            <w:szCs w:val="24"/>
          </w:rPr>
          <w:t>University Health Services link</w:t>
        </w:r>
      </w:hyperlink>
      <w:r w:rsidRPr="00721756">
        <w:rPr>
          <w:rFonts w:ascii="Times New Roman" w:hAnsi="Times New Roman" w:cs="Times New Roman"/>
          <w:color w:val="000000"/>
          <w:sz w:val="24"/>
          <w:szCs w:val="24"/>
        </w:rPr>
        <w:t>.</w:t>
      </w:r>
    </w:p>
    <w:p w14:paraId="2E783030" w14:textId="77777777" w:rsidR="00614DD8" w:rsidRPr="00721756" w:rsidRDefault="00614DD8" w:rsidP="00E30B7C">
      <w:pPr>
        <w:autoSpaceDE w:val="0"/>
        <w:autoSpaceDN w:val="0"/>
        <w:adjustRightInd w:val="0"/>
        <w:rPr>
          <w:rFonts w:ascii="Times New Roman" w:hAnsi="Times New Roman" w:cs="Times New Roman"/>
          <w:b/>
          <w:bCs/>
          <w:color w:val="000000"/>
          <w:sz w:val="24"/>
          <w:szCs w:val="24"/>
        </w:rPr>
      </w:pPr>
    </w:p>
    <w:p w14:paraId="72424ACD" w14:textId="4C5F5982" w:rsidR="00E30B7C" w:rsidRPr="00721756" w:rsidRDefault="00E30B7C" w:rsidP="00E30B7C">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ONLINE CLASS REQUIREMENTS</w:t>
      </w:r>
      <w:bookmarkEnd w:id="0"/>
    </w:p>
    <w:p w14:paraId="743C7DF9"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This class is facilitated through software like Zoom, Canvas, and </w:t>
      </w:r>
      <w:proofErr w:type="spellStart"/>
      <w:r w:rsidRPr="00721756">
        <w:rPr>
          <w:rFonts w:ascii="Times New Roman" w:hAnsi="Times New Roman" w:cs="Times New Roman"/>
          <w:color w:val="000000"/>
          <w:sz w:val="24"/>
          <w:szCs w:val="24"/>
        </w:rPr>
        <w:t>Proctorio</w:t>
      </w:r>
      <w:proofErr w:type="spellEnd"/>
      <w:r w:rsidRPr="00721756">
        <w:rPr>
          <w:rFonts w:ascii="Times New Roman" w:hAnsi="Times New Roman" w:cs="Times New Roman"/>
          <w:color w:val="000000"/>
          <w:sz w:val="24"/>
          <w:szCs w:val="24"/>
        </w:rPr>
        <w:t>. A Zoom link to class will be provided through Canvas. Students must have a laptop or desktop computer with:</w:t>
      </w:r>
    </w:p>
    <w:p w14:paraId="4FB9C20D"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24564BA9" w14:textId="77777777" w:rsidR="00E30B7C" w:rsidRPr="00721756" w:rsidRDefault="00E30B7C" w:rsidP="00E30B7C">
      <w:pPr>
        <w:numPr>
          <w:ilvl w:val="0"/>
          <w:numId w:val="1"/>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A webcam and microphone;</w:t>
      </w:r>
    </w:p>
    <w:p w14:paraId="1DA14B31" w14:textId="77777777" w:rsidR="00E30B7C" w:rsidRPr="00721756" w:rsidRDefault="00E30B7C" w:rsidP="00E30B7C">
      <w:pPr>
        <w:numPr>
          <w:ilvl w:val="0"/>
          <w:numId w:val="1"/>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2GB memory/RAM;</w:t>
      </w:r>
    </w:p>
    <w:p w14:paraId="4FCE6480" w14:textId="77777777" w:rsidR="00E30B7C" w:rsidRPr="00721756" w:rsidRDefault="00E30B7C" w:rsidP="00E30B7C">
      <w:pPr>
        <w:numPr>
          <w:ilvl w:val="0"/>
          <w:numId w:val="1"/>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Modern and updated operating system (MacOS or Windows);</w:t>
      </w:r>
    </w:p>
    <w:p w14:paraId="3BF26A34" w14:textId="77777777" w:rsidR="00E30B7C" w:rsidRPr="00721756" w:rsidRDefault="00E30B7C" w:rsidP="00E30B7C">
      <w:pPr>
        <w:numPr>
          <w:ilvl w:val="0"/>
          <w:numId w:val="1"/>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Chrome (highly recommended), Safari, or Firefox, and;</w:t>
      </w:r>
    </w:p>
    <w:p w14:paraId="5DE10F5A" w14:textId="77777777" w:rsidR="00E30B7C" w:rsidRPr="00721756" w:rsidRDefault="00E30B7C" w:rsidP="00E30B7C">
      <w:pPr>
        <w:numPr>
          <w:ilvl w:val="0"/>
          <w:numId w:val="1"/>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5mpbs internet connection speed (test your internet connect speed </w:t>
      </w:r>
      <w:hyperlink r:id="rId14" w:history="1">
        <w:r w:rsidRPr="00721756">
          <w:rPr>
            <w:rStyle w:val="Hyperlink"/>
            <w:rFonts w:ascii="Times New Roman" w:hAnsi="Times New Roman" w:cs="Times New Roman"/>
            <w:sz w:val="24"/>
            <w:szCs w:val="24"/>
          </w:rPr>
          <w:t>here</w:t>
        </w:r>
      </w:hyperlink>
      <w:r w:rsidRPr="00721756">
        <w:rPr>
          <w:rFonts w:ascii="Times New Roman" w:hAnsi="Times New Roman" w:cs="Times New Roman"/>
          <w:color w:val="000000"/>
          <w:sz w:val="24"/>
          <w:szCs w:val="24"/>
        </w:rPr>
        <w:t>).</w:t>
      </w:r>
    </w:p>
    <w:p w14:paraId="1E16CDF5"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6BE7F6CF"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These requirements are necessary for a quality and functional online class experience for all students. It is your responsibility to ensure that your laptop or desktop computer meets these requirements throughout the semester. Students who are unable to meet these requirements are not qualified to take this class. For questions about these requirements, please email your TA before the 4</w:t>
      </w:r>
      <w:r w:rsidRPr="00721756">
        <w:rPr>
          <w:rFonts w:ascii="Times New Roman" w:hAnsi="Times New Roman" w:cs="Times New Roman"/>
          <w:color w:val="000000"/>
          <w:sz w:val="24"/>
          <w:szCs w:val="24"/>
          <w:vertAlign w:val="superscript"/>
        </w:rPr>
        <w:t>th</w:t>
      </w:r>
      <w:r w:rsidRPr="00721756">
        <w:rPr>
          <w:rFonts w:ascii="Times New Roman" w:hAnsi="Times New Roman" w:cs="Times New Roman"/>
          <w:color w:val="000000"/>
          <w:sz w:val="24"/>
          <w:szCs w:val="24"/>
        </w:rPr>
        <w:t xml:space="preserve"> day of class. </w:t>
      </w:r>
    </w:p>
    <w:p w14:paraId="3CF455FD"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0493AF3E"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b/>
          <w:bCs/>
          <w:color w:val="000000"/>
          <w:sz w:val="24"/>
          <w:szCs w:val="24"/>
        </w:rPr>
        <w:t>Class Recordings:</w:t>
      </w:r>
      <w:r w:rsidRPr="00721756">
        <w:rPr>
          <w:rFonts w:ascii="Times New Roman" w:hAnsi="Times New Roman" w:cs="Times New Roman"/>
          <w:color w:val="000000"/>
          <w:sz w:val="24"/>
          <w:szCs w:val="24"/>
        </w:rPr>
        <w:t xml:space="preserve"> Class recordings are reserved only for students in this class for educational purposes and are protected under the </w:t>
      </w:r>
      <w:r w:rsidRPr="00721756">
        <w:rPr>
          <w:rFonts w:ascii="Times New Roman" w:eastAsia="Malgun Gothic" w:hAnsi="Times New Roman" w:cs="Times New Roman"/>
          <w:bCs/>
          <w:sz w:val="24"/>
          <w:szCs w:val="24"/>
        </w:rPr>
        <w:t>Family Educational Rights and Privacy Act</w:t>
      </w:r>
      <w:r w:rsidRPr="00721756">
        <w:rPr>
          <w:rFonts w:ascii="Times New Roman" w:hAnsi="Times New Roman" w:cs="Times New Roman"/>
          <w:color w:val="000000"/>
          <w:sz w:val="28"/>
          <w:szCs w:val="26"/>
        </w:rPr>
        <w:t xml:space="preserve">. </w:t>
      </w:r>
      <w:r w:rsidRPr="00721756">
        <w:rPr>
          <w:rFonts w:ascii="Times New Roman" w:hAnsi="Times New Roman" w:cs="Times New Roman"/>
          <w:color w:val="000000"/>
          <w:sz w:val="24"/>
          <w:szCs w:val="24"/>
        </w:rPr>
        <w:t>The recordings should not be shared outside the class in any form. Violation of this restriction by a student could lead to Student Misconduct proceedings.</w:t>
      </w:r>
    </w:p>
    <w:p w14:paraId="30B69951"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68249051"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Here are some quick tips for the best online class experience:</w:t>
      </w:r>
    </w:p>
    <w:p w14:paraId="5DC14FBC"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5C1CD71B" w14:textId="77777777" w:rsidR="00E30B7C" w:rsidRPr="00721756" w:rsidRDefault="00E30B7C" w:rsidP="00E30B7C">
      <w:pPr>
        <w:numPr>
          <w:ilvl w:val="0"/>
          <w:numId w:val="2"/>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Close all unnecessary browser windows and tabs and programs, for example:</w:t>
      </w:r>
    </w:p>
    <w:p w14:paraId="597511A8" w14:textId="77777777" w:rsidR="00E30B7C" w:rsidRPr="00721756" w:rsidRDefault="00E30B7C" w:rsidP="00E30B7C">
      <w:pPr>
        <w:numPr>
          <w:ilvl w:val="0"/>
          <w:numId w:val="3"/>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Streaming music (Pandora, Spotify, etc.)</w:t>
      </w:r>
    </w:p>
    <w:p w14:paraId="7B33349E" w14:textId="77777777" w:rsidR="00E30B7C" w:rsidRPr="00721756" w:rsidRDefault="00E30B7C" w:rsidP="00E30B7C">
      <w:pPr>
        <w:numPr>
          <w:ilvl w:val="0"/>
          <w:numId w:val="3"/>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Social media sites</w:t>
      </w:r>
    </w:p>
    <w:p w14:paraId="76768263" w14:textId="77777777" w:rsidR="00E30B7C" w:rsidRPr="00721756" w:rsidRDefault="00E30B7C" w:rsidP="00E30B7C">
      <w:pPr>
        <w:numPr>
          <w:ilvl w:val="0"/>
          <w:numId w:val="3"/>
        </w:numPr>
        <w:autoSpaceDE w:val="0"/>
        <w:autoSpaceDN w:val="0"/>
        <w:adjustRightInd w:val="0"/>
        <w:rPr>
          <w:rFonts w:ascii="Times New Roman" w:hAnsi="Times New Roman" w:cs="Times New Roman"/>
          <w:color w:val="000000"/>
          <w:sz w:val="24"/>
          <w:szCs w:val="24"/>
        </w:rPr>
      </w:pPr>
      <w:proofErr w:type="spellStart"/>
      <w:r w:rsidRPr="00721756">
        <w:rPr>
          <w:rFonts w:ascii="Times New Roman" w:hAnsi="Times New Roman" w:cs="Times New Roman"/>
          <w:color w:val="000000"/>
          <w:sz w:val="24"/>
          <w:szCs w:val="24"/>
        </w:rPr>
        <w:t>Youtube</w:t>
      </w:r>
      <w:proofErr w:type="spellEnd"/>
      <w:r w:rsidRPr="00721756">
        <w:rPr>
          <w:rFonts w:ascii="Times New Roman" w:hAnsi="Times New Roman" w:cs="Times New Roman"/>
          <w:color w:val="000000"/>
          <w:sz w:val="24"/>
          <w:szCs w:val="24"/>
        </w:rPr>
        <w:t xml:space="preserve"> or other video sites</w:t>
      </w:r>
    </w:p>
    <w:p w14:paraId="3B750CDF" w14:textId="77777777" w:rsidR="00E30B7C" w:rsidRPr="00721756" w:rsidRDefault="00E30B7C" w:rsidP="00E30B7C">
      <w:pPr>
        <w:numPr>
          <w:ilvl w:val="0"/>
          <w:numId w:val="3"/>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Online/Offline Gaming</w:t>
      </w:r>
    </w:p>
    <w:p w14:paraId="147B9910" w14:textId="77777777" w:rsidR="00E30B7C" w:rsidRPr="00721756" w:rsidRDefault="00E30B7C" w:rsidP="00E30B7C">
      <w:pPr>
        <w:numPr>
          <w:ilvl w:val="0"/>
          <w:numId w:val="2"/>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Clear the browser's cache before class.</w:t>
      </w:r>
    </w:p>
    <w:p w14:paraId="64ABAA51" w14:textId="77777777" w:rsidR="00E30B7C" w:rsidRPr="00721756" w:rsidRDefault="00E30B7C" w:rsidP="00E30B7C">
      <w:pPr>
        <w:numPr>
          <w:ilvl w:val="0"/>
          <w:numId w:val="2"/>
        </w:num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Check your computer is free of viruses, malware, and spyware (UT recommendations).</w:t>
      </w:r>
    </w:p>
    <w:p w14:paraId="28B1C569"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46EF1AC5"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If you need additional help, send a chat message to the TA during class or send an email outside of class. </w:t>
      </w:r>
    </w:p>
    <w:p w14:paraId="5DE2D84C"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6290C88E" w14:textId="77777777" w:rsidR="00E30B7C" w:rsidRPr="00F55FC5"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Exams will be conducted using </w:t>
      </w:r>
      <w:proofErr w:type="spellStart"/>
      <w:r w:rsidRPr="002736B6">
        <w:rPr>
          <w:rFonts w:ascii="Times New Roman" w:hAnsi="Times New Roman" w:cs="Times New Roman"/>
          <w:b/>
          <w:bCs/>
          <w:color w:val="000000"/>
          <w:sz w:val="24"/>
          <w:szCs w:val="24"/>
        </w:rPr>
        <w:t>Proctorio</w:t>
      </w:r>
      <w:proofErr w:type="spellEnd"/>
      <w:r w:rsidRPr="00721756">
        <w:rPr>
          <w:rFonts w:ascii="Times New Roman" w:hAnsi="Times New Roman" w:cs="Times New Roman"/>
          <w:color w:val="000000"/>
          <w:sz w:val="24"/>
          <w:szCs w:val="24"/>
        </w:rPr>
        <w:t xml:space="preserve">. Students </w:t>
      </w:r>
      <w:r w:rsidRPr="00721756">
        <w:rPr>
          <w:rFonts w:ascii="Times New Roman" w:hAnsi="Times New Roman" w:cs="Times New Roman"/>
          <w:color w:val="000000"/>
          <w:sz w:val="24"/>
          <w:szCs w:val="24"/>
          <w:u w:val="single"/>
        </w:rPr>
        <w:t>must</w:t>
      </w:r>
      <w:r w:rsidRPr="00721756">
        <w:rPr>
          <w:rFonts w:ascii="Times New Roman" w:hAnsi="Times New Roman" w:cs="Times New Roman"/>
          <w:color w:val="000000"/>
          <w:sz w:val="24"/>
          <w:szCs w:val="24"/>
        </w:rPr>
        <w:t xml:space="preserve"> install the </w:t>
      </w:r>
      <w:proofErr w:type="spellStart"/>
      <w:r w:rsidRPr="00721756">
        <w:rPr>
          <w:rFonts w:ascii="Times New Roman" w:hAnsi="Times New Roman" w:cs="Times New Roman"/>
          <w:color w:val="000000"/>
          <w:sz w:val="24"/>
          <w:szCs w:val="24"/>
        </w:rPr>
        <w:t>Proctorio</w:t>
      </w:r>
      <w:proofErr w:type="spellEnd"/>
      <w:r w:rsidRPr="00721756">
        <w:rPr>
          <w:rFonts w:ascii="Times New Roman" w:hAnsi="Times New Roman" w:cs="Times New Roman"/>
          <w:color w:val="000000"/>
          <w:sz w:val="24"/>
          <w:szCs w:val="24"/>
        </w:rPr>
        <w:t xml:space="preserve"> extension on </w:t>
      </w:r>
      <w:r w:rsidRPr="002736B6">
        <w:rPr>
          <w:rFonts w:ascii="Times New Roman" w:hAnsi="Times New Roman" w:cs="Times New Roman"/>
          <w:b/>
          <w:bCs/>
          <w:color w:val="000000"/>
          <w:sz w:val="24"/>
          <w:szCs w:val="24"/>
        </w:rPr>
        <w:t>Chrome</w:t>
      </w:r>
      <w:r w:rsidRPr="00721756">
        <w:rPr>
          <w:rFonts w:ascii="Times New Roman" w:hAnsi="Times New Roman" w:cs="Times New Roman"/>
          <w:color w:val="000000"/>
          <w:sz w:val="24"/>
          <w:szCs w:val="24"/>
        </w:rPr>
        <w:t xml:space="preserve"> in order to successfully use </w:t>
      </w:r>
      <w:proofErr w:type="spellStart"/>
      <w:r w:rsidRPr="00721756">
        <w:rPr>
          <w:rFonts w:ascii="Times New Roman" w:hAnsi="Times New Roman" w:cs="Times New Roman"/>
          <w:color w:val="000000"/>
          <w:sz w:val="24"/>
          <w:szCs w:val="24"/>
        </w:rPr>
        <w:t>Proctorio</w:t>
      </w:r>
      <w:proofErr w:type="spellEnd"/>
      <w:r w:rsidRPr="00721756">
        <w:rPr>
          <w:rFonts w:ascii="Times New Roman" w:hAnsi="Times New Roman" w:cs="Times New Roman"/>
          <w:color w:val="000000"/>
          <w:sz w:val="24"/>
          <w:szCs w:val="24"/>
        </w:rPr>
        <w:t xml:space="preserve">. Students may be required to record themselves during their examinations and other related classroom situations using </w:t>
      </w:r>
      <w:proofErr w:type="spellStart"/>
      <w:r w:rsidRPr="00721756">
        <w:rPr>
          <w:rFonts w:ascii="Times New Roman" w:hAnsi="Times New Roman" w:cs="Times New Roman"/>
          <w:color w:val="000000"/>
          <w:sz w:val="24"/>
          <w:szCs w:val="24"/>
        </w:rPr>
        <w:t>Proctorio</w:t>
      </w:r>
      <w:proofErr w:type="spellEnd"/>
      <w:r w:rsidRPr="00721756">
        <w:rPr>
          <w:rFonts w:ascii="Times New Roman" w:hAnsi="Times New Roman" w:cs="Times New Roman"/>
          <w:color w:val="000000"/>
          <w:sz w:val="24"/>
          <w:szCs w:val="24"/>
        </w:rPr>
        <w:t>. This is a requirement to take the class. All recordings will be handled in accordance with university policy and appli</w:t>
      </w:r>
      <w:r w:rsidRPr="00F55FC5">
        <w:rPr>
          <w:rFonts w:ascii="Times New Roman" w:hAnsi="Times New Roman" w:cs="Times New Roman"/>
          <w:color w:val="000000"/>
          <w:sz w:val="24"/>
          <w:szCs w:val="24"/>
        </w:rPr>
        <w:t xml:space="preserve">cable student privacy laws such as the Family Educational Rights and Privacy Act. Follow the link below to learn more about how to install the </w:t>
      </w:r>
      <w:proofErr w:type="spellStart"/>
      <w:r w:rsidRPr="00F55FC5">
        <w:rPr>
          <w:rFonts w:ascii="Times New Roman" w:hAnsi="Times New Roman" w:cs="Times New Roman"/>
          <w:color w:val="000000"/>
          <w:sz w:val="24"/>
          <w:szCs w:val="24"/>
        </w:rPr>
        <w:t>Proctorio</w:t>
      </w:r>
      <w:proofErr w:type="spellEnd"/>
      <w:r w:rsidRPr="00F55FC5">
        <w:rPr>
          <w:rFonts w:ascii="Times New Roman" w:hAnsi="Times New Roman" w:cs="Times New Roman"/>
          <w:color w:val="000000"/>
          <w:sz w:val="24"/>
          <w:szCs w:val="24"/>
        </w:rPr>
        <w:t xml:space="preserve"> extension and use </w:t>
      </w:r>
      <w:proofErr w:type="spellStart"/>
      <w:r w:rsidRPr="00F55FC5">
        <w:rPr>
          <w:rFonts w:ascii="Times New Roman" w:hAnsi="Times New Roman" w:cs="Times New Roman"/>
          <w:color w:val="000000"/>
          <w:sz w:val="24"/>
          <w:szCs w:val="24"/>
        </w:rPr>
        <w:t>Proctorio</w:t>
      </w:r>
      <w:proofErr w:type="spellEnd"/>
      <w:r w:rsidRPr="00F55FC5">
        <w:rPr>
          <w:rFonts w:ascii="Times New Roman" w:hAnsi="Times New Roman" w:cs="Times New Roman"/>
          <w:color w:val="000000"/>
          <w:sz w:val="24"/>
          <w:szCs w:val="24"/>
        </w:rPr>
        <w:t xml:space="preserve"> to take tests. </w:t>
      </w:r>
    </w:p>
    <w:p w14:paraId="676ACD78" w14:textId="77777777" w:rsidR="00E30B7C" w:rsidRPr="00F55FC5" w:rsidRDefault="00E30B7C" w:rsidP="00E30B7C">
      <w:pPr>
        <w:autoSpaceDE w:val="0"/>
        <w:autoSpaceDN w:val="0"/>
        <w:adjustRightInd w:val="0"/>
        <w:rPr>
          <w:rFonts w:ascii="Times New Roman" w:hAnsi="Times New Roman" w:cs="Times New Roman"/>
          <w:color w:val="000000"/>
          <w:sz w:val="24"/>
          <w:szCs w:val="24"/>
        </w:rPr>
      </w:pPr>
    </w:p>
    <w:p w14:paraId="0759654A" w14:textId="77777777" w:rsidR="00E30B7C" w:rsidRPr="00F55FC5" w:rsidRDefault="00600399" w:rsidP="00E30B7C">
      <w:pPr>
        <w:autoSpaceDE w:val="0"/>
        <w:autoSpaceDN w:val="0"/>
        <w:adjustRightInd w:val="0"/>
        <w:rPr>
          <w:rFonts w:ascii="Times New Roman" w:hAnsi="Times New Roman" w:cs="Times New Roman"/>
          <w:color w:val="000000"/>
          <w:sz w:val="24"/>
          <w:szCs w:val="24"/>
        </w:rPr>
      </w:pPr>
      <w:hyperlink r:id="rId15" w:history="1">
        <w:r w:rsidR="00E30B7C" w:rsidRPr="00F55FC5">
          <w:rPr>
            <w:rStyle w:val="Hyperlink"/>
            <w:rFonts w:ascii="Times New Roman" w:hAnsi="Times New Roman" w:cs="Times New Roman"/>
            <w:sz w:val="24"/>
            <w:szCs w:val="24"/>
          </w:rPr>
          <w:t>https://cdn.proctorio.com/guides/canvas/test-taker/getting-started.pdf</w:t>
        </w:r>
      </w:hyperlink>
    </w:p>
    <w:p w14:paraId="0B8F828E" w14:textId="00F9A460" w:rsidR="00E30B7C" w:rsidRPr="00F55FC5" w:rsidRDefault="00E30B7C" w:rsidP="00E30B7C">
      <w:pPr>
        <w:autoSpaceDE w:val="0"/>
        <w:autoSpaceDN w:val="0"/>
        <w:adjustRightInd w:val="0"/>
        <w:rPr>
          <w:rFonts w:ascii="Times New Roman" w:hAnsi="Times New Roman" w:cs="Times New Roman"/>
          <w:color w:val="000000"/>
          <w:sz w:val="24"/>
          <w:szCs w:val="24"/>
        </w:rPr>
      </w:pPr>
    </w:p>
    <w:p w14:paraId="0423A9AE" w14:textId="1AD9368A" w:rsidR="002736B6" w:rsidRPr="00F55FC5" w:rsidRDefault="002736B6" w:rsidP="00E30B7C">
      <w:pPr>
        <w:autoSpaceDE w:val="0"/>
        <w:autoSpaceDN w:val="0"/>
        <w:adjustRightInd w:val="0"/>
        <w:rPr>
          <w:rFonts w:ascii="Times New Roman" w:hAnsi="Times New Roman" w:cs="Times New Roman"/>
          <w:color w:val="000000"/>
          <w:sz w:val="24"/>
          <w:szCs w:val="24"/>
        </w:rPr>
      </w:pPr>
      <w:bookmarkStart w:id="1" w:name="_Hlk60674527"/>
      <w:proofErr w:type="spellStart"/>
      <w:r w:rsidRPr="00F55FC5">
        <w:rPr>
          <w:rFonts w:ascii="Times New Roman" w:hAnsi="Times New Roman" w:cs="Times New Roman"/>
          <w:color w:val="000000"/>
          <w:sz w:val="24"/>
          <w:szCs w:val="24"/>
        </w:rPr>
        <w:t>Proctorio</w:t>
      </w:r>
      <w:proofErr w:type="spellEnd"/>
      <w:r w:rsidRPr="00F55FC5">
        <w:rPr>
          <w:rFonts w:ascii="Times New Roman" w:hAnsi="Times New Roman" w:cs="Times New Roman"/>
          <w:color w:val="000000"/>
          <w:sz w:val="24"/>
          <w:szCs w:val="24"/>
        </w:rPr>
        <w:t xml:space="preserve"> is a remote proctoring program that complies with the highest level of privacy protection for students. You can read their privacy policy here:</w:t>
      </w:r>
    </w:p>
    <w:p w14:paraId="1A0E1856" w14:textId="29C86AAB" w:rsidR="002736B6" w:rsidRPr="00F55FC5" w:rsidRDefault="002736B6" w:rsidP="00E30B7C">
      <w:pPr>
        <w:autoSpaceDE w:val="0"/>
        <w:autoSpaceDN w:val="0"/>
        <w:adjustRightInd w:val="0"/>
        <w:rPr>
          <w:rFonts w:ascii="Times New Roman" w:hAnsi="Times New Roman" w:cs="Times New Roman"/>
          <w:color w:val="000000"/>
          <w:sz w:val="24"/>
          <w:szCs w:val="24"/>
        </w:rPr>
      </w:pPr>
    </w:p>
    <w:p w14:paraId="08B0EA48" w14:textId="37AF7AE9" w:rsidR="002736B6" w:rsidRPr="00F55FC5" w:rsidRDefault="00600399" w:rsidP="00E30B7C">
      <w:pPr>
        <w:autoSpaceDE w:val="0"/>
        <w:autoSpaceDN w:val="0"/>
        <w:adjustRightInd w:val="0"/>
        <w:rPr>
          <w:rFonts w:ascii="Times New Roman" w:hAnsi="Times New Roman" w:cs="Times New Roman"/>
          <w:color w:val="000000"/>
          <w:sz w:val="24"/>
          <w:szCs w:val="24"/>
        </w:rPr>
      </w:pPr>
      <w:hyperlink r:id="rId16" w:history="1">
        <w:r w:rsidR="002736B6" w:rsidRPr="00F55FC5">
          <w:rPr>
            <w:rStyle w:val="Hyperlink"/>
            <w:rFonts w:ascii="Times New Roman" w:hAnsi="Times New Roman" w:cs="Times New Roman"/>
            <w:sz w:val="24"/>
            <w:szCs w:val="24"/>
          </w:rPr>
          <w:t>https://proctorio.com/privacy</w:t>
        </w:r>
      </w:hyperlink>
    </w:p>
    <w:bookmarkEnd w:id="1"/>
    <w:p w14:paraId="5BAB7173" w14:textId="77777777" w:rsidR="002736B6" w:rsidRPr="00F55FC5" w:rsidRDefault="002736B6" w:rsidP="00E30B7C">
      <w:pPr>
        <w:autoSpaceDE w:val="0"/>
        <w:autoSpaceDN w:val="0"/>
        <w:adjustRightInd w:val="0"/>
        <w:rPr>
          <w:rFonts w:ascii="Times New Roman" w:hAnsi="Times New Roman" w:cs="Times New Roman"/>
          <w:color w:val="000000"/>
          <w:sz w:val="24"/>
          <w:szCs w:val="24"/>
        </w:rPr>
      </w:pPr>
    </w:p>
    <w:p w14:paraId="1B903DAE" w14:textId="77777777" w:rsidR="00E30B7C" w:rsidRPr="00F55FC5" w:rsidRDefault="00E30B7C" w:rsidP="00E30B7C">
      <w:pPr>
        <w:autoSpaceDE w:val="0"/>
        <w:autoSpaceDN w:val="0"/>
        <w:adjustRightInd w:val="0"/>
        <w:rPr>
          <w:rFonts w:ascii="Times New Roman" w:hAnsi="Times New Roman" w:cs="Times New Roman"/>
          <w:color w:val="000000"/>
          <w:sz w:val="24"/>
          <w:szCs w:val="24"/>
        </w:rPr>
      </w:pPr>
      <w:r w:rsidRPr="00F55FC5">
        <w:rPr>
          <w:rFonts w:ascii="Times New Roman" w:hAnsi="Times New Roman" w:cs="Times New Roman"/>
          <w:color w:val="000000"/>
          <w:sz w:val="24"/>
          <w:szCs w:val="24"/>
        </w:rPr>
        <w:t xml:space="preserve">Just as unexpected, uncontrollable situations arise which affect a person’s ability to attend class in person, situations may arise which affect your ability to access the class remotely. If you are having internet connectivity trouble which are significantly affecting your ability attend the class lecture, please </w:t>
      </w:r>
      <w:r w:rsidRPr="00F55FC5">
        <w:rPr>
          <w:rFonts w:ascii="Times New Roman" w:hAnsi="Times New Roman" w:cs="Times New Roman"/>
          <w:color w:val="000000"/>
          <w:sz w:val="24"/>
          <w:szCs w:val="24"/>
          <w:u w:val="single"/>
        </w:rPr>
        <w:t>take a screenshot of the technical difficulty</w:t>
      </w:r>
      <w:r w:rsidRPr="00F55FC5">
        <w:rPr>
          <w:rFonts w:ascii="Times New Roman" w:hAnsi="Times New Roman" w:cs="Times New Roman"/>
          <w:color w:val="000000"/>
          <w:sz w:val="24"/>
          <w:szCs w:val="24"/>
        </w:rPr>
        <w:t xml:space="preserve"> and immediately </w:t>
      </w:r>
      <w:r w:rsidRPr="00F55FC5">
        <w:rPr>
          <w:rFonts w:ascii="Times New Roman" w:hAnsi="Times New Roman" w:cs="Times New Roman"/>
          <w:color w:val="000000"/>
          <w:sz w:val="24"/>
          <w:szCs w:val="24"/>
          <w:u w:val="single"/>
        </w:rPr>
        <w:t>notify your TA</w:t>
      </w:r>
      <w:r w:rsidRPr="00F55FC5">
        <w:rPr>
          <w:rFonts w:ascii="Times New Roman" w:hAnsi="Times New Roman" w:cs="Times New Roman"/>
          <w:color w:val="000000"/>
          <w:sz w:val="24"/>
          <w:szCs w:val="24"/>
        </w:rPr>
        <w:t xml:space="preserve">. </w:t>
      </w:r>
    </w:p>
    <w:p w14:paraId="079B099E" w14:textId="77777777" w:rsidR="00E30B7C" w:rsidRPr="00F55FC5" w:rsidRDefault="00E30B7C" w:rsidP="00E30B7C">
      <w:pPr>
        <w:autoSpaceDE w:val="0"/>
        <w:autoSpaceDN w:val="0"/>
        <w:adjustRightInd w:val="0"/>
        <w:rPr>
          <w:rFonts w:ascii="Times New Roman" w:hAnsi="Times New Roman" w:cs="Times New Roman"/>
          <w:color w:val="000000"/>
          <w:sz w:val="24"/>
          <w:szCs w:val="24"/>
        </w:rPr>
      </w:pPr>
    </w:p>
    <w:p w14:paraId="61CC97DC" w14:textId="77777777" w:rsidR="00E30B7C" w:rsidRPr="00F55FC5" w:rsidRDefault="00E30B7C" w:rsidP="00E30B7C">
      <w:pPr>
        <w:autoSpaceDE w:val="0"/>
        <w:autoSpaceDN w:val="0"/>
        <w:adjustRightInd w:val="0"/>
        <w:rPr>
          <w:rFonts w:ascii="Times New Roman" w:hAnsi="Times New Roman" w:cs="Times New Roman"/>
          <w:color w:val="000000"/>
          <w:sz w:val="24"/>
          <w:szCs w:val="24"/>
        </w:rPr>
      </w:pPr>
      <w:r w:rsidRPr="00F55FC5">
        <w:rPr>
          <w:rFonts w:ascii="Times New Roman" w:hAnsi="Times New Roman" w:cs="Times New Roman"/>
          <w:color w:val="000000"/>
          <w:sz w:val="24"/>
          <w:szCs w:val="24"/>
        </w:rPr>
        <w:t xml:space="preserve">A good recommendation for online classes is to have a space dedicated solely to your classroom experience, such as a desk or table. Your classroom space should be relatively quiet and free of distractions. You may wish to remove personal items from the view of the webcam and keep a neutral background. </w:t>
      </w:r>
    </w:p>
    <w:p w14:paraId="6FA4E30E" w14:textId="77777777" w:rsidR="00E30B7C" w:rsidRPr="00F55FC5" w:rsidRDefault="00E30B7C" w:rsidP="003511EF">
      <w:pPr>
        <w:autoSpaceDE w:val="0"/>
        <w:autoSpaceDN w:val="0"/>
        <w:adjustRightInd w:val="0"/>
        <w:rPr>
          <w:rFonts w:ascii="Times New Roman" w:hAnsi="Times New Roman" w:cs="Times New Roman"/>
          <w:b/>
          <w:bCs/>
          <w:color w:val="000000"/>
          <w:sz w:val="24"/>
          <w:szCs w:val="24"/>
        </w:rPr>
      </w:pPr>
    </w:p>
    <w:p w14:paraId="04F995EF" w14:textId="2DEA7458" w:rsidR="00F55FC5" w:rsidRPr="00F55FC5" w:rsidRDefault="00F55FC5" w:rsidP="00F55FC5">
      <w:pPr>
        <w:pStyle w:val="Heading2"/>
      </w:pPr>
      <w:bookmarkStart w:id="2" w:name="_Toc41299940"/>
      <w:r w:rsidRPr="00F55FC5">
        <w:t>Examinations (</w:t>
      </w:r>
      <w:r>
        <w:t>45</w:t>
      </w:r>
      <w:r w:rsidRPr="00F55FC5">
        <w:t>% of Final Grade)</w:t>
      </w:r>
      <w:bookmarkEnd w:id="2"/>
    </w:p>
    <w:p w14:paraId="75F9ACDD" w14:textId="77777777" w:rsidR="00F55FC5" w:rsidRPr="00F55FC5" w:rsidRDefault="00F55FC5" w:rsidP="00F55FC5">
      <w:pPr>
        <w:rPr>
          <w:rFonts w:ascii="Times New Roman" w:eastAsia="Malgun Gothic" w:hAnsi="Times New Roman" w:cs="Times New Roman"/>
          <w:sz w:val="24"/>
          <w:szCs w:val="24"/>
        </w:rPr>
      </w:pPr>
      <w:r w:rsidRPr="00F55FC5">
        <w:rPr>
          <w:rFonts w:ascii="Times New Roman" w:hAnsi="Times New Roman" w:cs="Times New Roman"/>
          <w:color w:val="000000" w:themeColor="text1"/>
          <w:sz w:val="24"/>
          <w:szCs w:val="24"/>
        </w:rPr>
        <w:t xml:space="preserve">There will be three exams, each comprising 15% of your course grade. The exams will include both multiple-choice and short answer questions. </w:t>
      </w:r>
      <w:r w:rsidRPr="00F55FC5">
        <w:rPr>
          <w:rFonts w:ascii="Times New Roman" w:eastAsia="Malgun Gothic" w:hAnsi="Times New Roman" w:cs="Times New Roman"/>
          <w:sz w:val="24"/>
          <w:szCs w:val="24"/>
        </w:rPr>
        <w:t>Exams will cover assigned chapters in the textbook, other assigned readings, lectures, class exercises, class discussions, videos, and guest speakers. You are responsible for everything covered in the previously stated areas</w:t>
      </w:r>
      <w:r w:rsidRPr="00F55FC5">
        <w:rPr>
          <w:rFonts w:ascii="Times New Roman" w:hAnsi="Times New Roman" w:cs="Times New Roman"/>
          <w:color w:val="000000" w:themeColor="text1"/>
          <w:sz w:val="24"/>
          <w:szCs w:val="24"/>
        </w:rPr>
        <w:t xml:space="preserve">. </w:t>
      </w:r>
      <w:r w:rsidRPr="00F55FC5">
        <w:rPr>
          <w:rFonts w:ascii="Times New Roman" w:eastAsia="Malgun Gothic" w:hAnsi="Times New Roman" w:cs="Times New Roman"/>
          <w:sz w:val="24"/>
          <w:szCs w:val="24"/>
        </w:rPr>
        <w:t xml:space="preserve">The emphasis on these exams will be on the application of concepts. Understanding of text material and knowledge of definitions are expected since they may be test material. </w:t>
      </w:r>
    </w:p>
    <w:p w14:paraId="06699F96" w14:textId="77777777" w:rsidR="00F55FC5" w:rsidRPr="00F55FC5" w:rsidRDefault="00F55FC5" w:rsidP="00F55FC5">
      <w:pPr>
        <w:rPr>
          <w:rFonts w:ascii="Times New Roman" w:eastAsia="Malgun Gothic" w:hAnsi="Times New Roman" w:cs="Times New Roman"/>
          <w:sz w:val="24"/>
          <w:szCs w:val="24"/>
        </w:rPr>
      </w:pPr>
    </w:p>
    <w:p w14:paraId="1D1BF65D" w14:textId="77777777" w:rsidR="00F55FC5" w:rsidRPr="00F55FC5" w:rsidRDefault="00F55FC5" w:rsidP="00F55FC5">
      <w:pPr>
        <w:rPr>
          <w:rFonts w:ascii="Times New Roman" w:eastAsia="Malgun Gothic" w:hAnsi="Times New Roman" w:cs="Times New Roman"/>
          <w:sz w:val="24"/>
          <w:szCs w:val="24"/>
        </w:rPr>
      </w:pPr>
      <w:r w:rsidRPr="00F55FC5">
        <w:rPr>
          <w:rFonts w:ascii="Times New Roman" w:hAnsi="Times New Roman" w:cs="Times New Roman"/>
          <w:color w:val="000000" w:themeColor="text1"/>
          <w:sz w:val="24"/>
          <w:szCs w:val="24"/>
        </w:rPr>
        <w:t xml:space="preserve">The exams will be conducted through </w:t>
      </w:r>
      <w:proofErr w:type="spellStart"/>
      <w:r w:rsidRPr="00F55FC5">
        <w:rPr>
          <w:rFonts w:ascii="Times New Roman" w:hAnsi="Times New Roman" w:cs="Times New Roman"/>
          <w:color w:val="000000" w:themeColor="text1"/>
          <w:sz w:val="24"/>
          <w:szCs w:val="24"/>
        </w:rPr>
        <w:t>Proctorio</w:t>
      </w:r>
      <w:proofErr w:type="spellEnd"/>
      <w:r w:rsidRPr="00F55FC5">
        <w:rPr>
          <w:rFonts w:ascii="Times New Roman" w:hAnsi="Times New Roman" w:cs="Times New Roman"/>
          <w:color w:val="000000" w:themeColor="text1"/>
          <w:sz w:val="24"/>
          <w:szCs w:val="24"/>
        </w:rPr>
        <w:t xml:space="preserve">. </w:t>
      </w:r>
      <w:r w:rsidRPr="00F55FC5">
        <w:rPr>
          <w:rFonts w:ascii="Times New Roman" w:eastAsia="Malgun Gothic" w:hAnsi="Times New Roman" w:cs="Times New Roman"/>
          <w:sz w:val="24"/>
          <w:szCs w:val="24"/>
        </w:rPr>
        <w:t>I will refer any suspected violations of academic dishonestly to the Office of the Dean of Students for investigation. An ‘F’ in the course will be the recommended penalty in most cases of exam cheating or other scholastic dishonesty.</w:t>
      </w:r>
    </w:p>
    <w:p w14:paraId="54C72274" w14:textId="77777777" w:rsidR="00F55FC5" w:rsidRPr="00F55FC5" w:rsidRDefault="00F55FC5" w:rsidP="00F55FC5">
      <w:pPr>
        <w:jc w:val="both"/>
        <w:rPr>
          <w:rFonts w:ascii="Times New Roman" w:hAnsi="Times New Roman" w:cs="Times New Roman"/>
          <w:color w:val="000000" w:themeColor="text1"/>
          <w:sz w:val="24"/>
          <w:szCs w:val="24"/>
        </w:rPr>
      </w:pPr>
    </w:p>
    <w:p w14:paraId="76819FB8" w14:textId="1B7144DE" w:rsidR="00F55FC5" w:rsidRPr="00F55FC5" w:rsidRDefault="00F55FC5" w:rsidP="00F55FC5">
      <w:pPr>
        <w:rPr>
          <w:rFonts w:ascii="Times New Roman" w:eastAsia="Malgun Gothic" w:hAnsi="Times New Roman" w:cs="Times New Roman"/>
          <w:sz w:val="24"/>
          <w:szCs w:val="24"/>
        </w:rPr>
      </w:pPr>
      <w:r w:rsidRPr="00F55FC5">
        <w:rPr>
          <w:rFonts w:ascii="Times New Roman" w:hAnsi="Times New Roman" w:cs="Times New Roman"/>
          <w:color w:val="000000" w:themeColor="text1"/>
          <w:sz w:val="24"/>
          <w:szCs w:val="24"/>
        </w:rPr>
        <w:t xml:space="preserve">Each exam will ONLY be provided </w:t>
      </w:r>
      <w:r w:rsidRPr="00F55FC5">
        <w:rPr>
          <w:rFonts w:ascii="Times New Roman" w:hAnsi="Times New Roman" w:cs="Times New Roman"/>
          <w:color w:val="000000" w:themeColor="text1"/>
          <w:sz w:val="24"/>
          <w:szCs w:val="24"/>
          <w:u w:val="single"/>
        </w:rPr>
        <w:t xml:space="preserve">during the regular class period on the dates specified above at the start of our regular class time of </w:t>
      </w:r>
      <w:r>
        <w:rPr>
          <w:rFonts w:ascii="Times New Roman" w:hAnsi="Times New Roman" w:cs="Times New Roman"/>
          <w:color w:val="000000" w:themeColor="text1"/>
          <w:sz w:val="24"/>
          <w:szCs w:val="24"/>
          <w:u w:val="single"/>
        </w:rPr>
        <w:t>9</w:t>
      </w:r>
      <w:r w:rsidRPr="00F55FC5">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3</w:t>
      </w:r>
      <w:r w:rsidRPr="00F55FC5">
        <w:rPr>
          <w:rFonts w:ascii="Times New Roman" w:hAnsi="Times New Roman" w:cs="Times New Roman"/>
          <w:color w:val="000000" w:themeColor="text1"/>
          <w:sz w:val="24"/>
          <w:szCs w:val="24"/>
          <w:u w:val="single"/>
        </w:rPr>
        <w:t xml:space="preserve">0 </w:t>
      </w:r>
      <w:r>
        <w:rPr>
          <w:rFonts w:ascii="Times New Roman" w:hAnsi="Times New Roman" w:cs="Times New Roman"/>
          <w:color w:val="000000" w:themeColor="text1"/>
          <w:sz w:val="24"/>
          <w:szCs w:val="24"/>
          <w:u w:val="single"/>
        </w:rPr>
        <w:t>A</w:t>
      </w:r>
      <w:r w:rsidRPr="00F55FC5">
        <w:rPr>
          <w:rFonts w:ascii="Times New Roman" w:hAnsi="Times New Roman" w:cs="Times New Roman"/>
          <w:color w:val="000000" w:themeColor="text1"/>
          <w:sz w:val="24"/>
          <w:szCs w:val="24"/>
          <w:u w:val="single"/>
        </w:rPr>
        <w:t>M</w:t>
      </w:r>
      <w:r w:rsidRPr="00F55FC5">
        <w:rPr>
          <w:rFonts w:ascii="Times New Roman" w:hAnsi="Times New Roman" w:cs="Times New Roman"/>
          <w:color w:val="000000" w:themeColor="text1"/>
          <w:sz w:val="24"/>
          <w:szCs w:val="24"/>
        </w:rPr>
        <w:t xml:space="preserve">. </w:t>
      </w:r>
      <w:r w:rsidRPr="00F55FC5">
        <w:rPr>
          <w:rFonts w:ascii="Times New Roman" w:eastAsia="Malgun Gothic" w:hAnsi="Times New Roman" w:cs="Times New Roman"/>
          <w:sz w:val="24"/>
          <w:szCs w:val="24"/>
        </w:rPr>
        <w:t xml:space="preserve">Please consult the calendar and establish that the exam dates/times will not conflict with your schedule during the first day of class. </w:t>
      </w:r>
      <w:r w:rsidRPr="00F55FC5">
        <w:rPr>
          <w:rFonts w:ascii="Times New Roman" w:eastAsia="Malgun Gothic" w:hAnsi="Times New Roman" w:cs="Times New Roman"/>
          <w:b/>
          <w:sz w:val="24"/>
          <w:szCs w:val="24"/>
        </w:rPr>
        <w:t>You must take the exam on the date and time indicated above and in the class calendar.</w:t>
      </w:r>
      <w:r w:rsidRPr="00F55FC5">
        <w:rPr>
          <w:rFonts w:ascii="Times New Roman" w:eastAsia="Malgun Gothic" w:hAnsi="Times New Roman" w:cs="Times New Roman"/>
          <w:sz w:val="24"/>
          <w:szCs w:val="24"/>
        </w:rPr>
        <w:t xml:space="preserve"> </w:t>
      </w:r>
    </w:p>
    <w:p w14:paraId="65D93F0B" w14:textId="77777777" w:rsidR="00F55FC5" w:rsidRPr="00F55FC5" w:rsidRDefault="00F55FC5" w:rsidP="00F55FC5">
      <w:pPr>
        <w:rPr>
          <w:rFonts w:ascii="Times New Roman" w:eastAsia="Malgun Gothic" w:hAnsi="Times New Roman" w:cs="Times New Roman"/>
          <w:sz w:val="24"/>
          <w:szCs w:val="24"/>
        </w:rPr>
      </w:pPr>
    </w:p>
    <w:p w14:paraId="5A5463BC" w14:textId="77777777" w:rsidR="00F55FC5" w:rsidRPr="00F55FC5" w:rsidRDefault="00F55FC5" w:rsidP="00F55FC5">
      <w:pPr>
        <w:rPr>
          <w:rFonts w:ascii="Times New Roman" w:eastAsia="Malgun Gothic" w:hAnsi="Times New Roman" w:cs="Times New Roman"/>
          <w:sz w:val="24"/>
          <w:szCs w:val="24"/>
        </w:rPr>
      </w:pPr>
      <w:r w:rsidRPr="00F55FC5">
        <w:rPr>
          <w:rFonts w:ascii="Times New Roman" w:eastAsia="Malgun Gothic" w:hAnsi="Times New Roman" w:cs="Times New Roman"/>
          <w:sz w:val="24"/>
          <w:szCs w:val="24"/>
        </w:rPr>
        <w:t xml:space="preserve">No alternative test dates or times will be provided except as required for those students presenting a letter of accommodation from the Dean of Students SSD office, students observing religious holy days, and students dealing with health emergencies. </w:t>
      </w:r>
      <w:r w:rsidRPr="00F55FC5">
        <w:rPr>
          <w:rFonts w:ascii="Times New Roman" w:eastAsia="Malgun Gothic" w:hAnsi="Times New Roman" w:cs="Times New Roman"/>
          <w:b/>
          <w:sz w:val="24"/>
          <w:szCs w:val="24"/>
        </w:rPr>
        <w:t>No make-up dates are offered for students who miss an exam</w:t>
      </w:r>
      <w:r w:rsidRPr="00F55FC5">
        <w:rPr>
          <w:rFonts w:ascii="Times New Roman" w:eastAsia="Malgun Gothic" w:hAnsi="Times New Roman" w:cs="Times New Roman"/>
          <w:sz w:val="24"/>
          <w:szCs w:val="24"/>
        </w:rPr>
        <w:t xml:space="preserve">. Remember that if you miss an exam, you will be given a zero. </w:t>
      </w:r>
    </w:p>
    <w:p w14:paraId="7282FBDC" w14:textId="77777777" w:rsidR="00F55FC5" w:rsidRPr="00F55FC5" w:rsidRDefault="00F55FC5" w:rsidP="00F55FC5">
      <w:pPr>
        <w:rPr>
          <w:rFonts w:ascii="Times New Roman" w:hAnsi="Times New Roman" w:cs="Times New Roman"/>
          <w:color w:val="000000" w:themeColor="text1"/>
          <w:sz w:val="24"/>
          <w:szCs w:val="24"/>
        </w:rPr>
      </w:pPr>
    </w:p>
    <w:p w14:paraId="26051B96" w14:textId="77777777" w:rsidR="00F55FC5" w:rsidRPr="00F55FC5" w:rsidRDefault="00F55FC5" w:rsidP="00F55FC5">
      <w:pPr>
        <w:pStyle w:val="Heading2"/>
      </w:pPr>
      <w:r w:rsidRPr="00F55FC5">
        <w:lastRenderedPageBreak/>
        <w:t>Team Marketing Research Project (20 % of Final Grade)</w:t>
      </w:r>
    </w:p>
    <w:p w14:paraId="2D001C4A" w14:textId="5202615C" w:rsidR="00F55FC5" w:rsidRPr="00F55FC5" w:rsidRDefault="00F55FC5" w:rsidP="00F55FC5">
      <w:pPr>
        <w:autoSpaceDE w:val="0"/>
        <w:autoSpaceDN w:val="0"/>
        <w:adjustRightInd w:val="0"/>
        <w:rPr>
          <w:rFonts w:ascii="Times New Roman" w:hAnsi="Times New Roman" w:cs="Times New Roman"/>
          <w:color w:val="000000"/>
          <w:sz w:val="24"/>
          <w:szCs w:val="24"/>
        </w:rPr>
      </w:pPr>
      <w:r w:rsidRPr="00F55FC5">
        <w:rPr>
          <w:rFonts w:ascii="Times New Roman" w:hAnsi="Times New Roman" w:cs="Times New Roman"/>
          <w:color w:val="000000"/>
          <w:sz w:val="24"/>
          <w:szCs w:val="24"/>
        </w:rPr>
        <w:t xml:space="preserve">The purpose of the Team Project is to create a </w:t>
      </w:r>
      <w:r>
        <w:rPr>
          <w:rFonts w:ascii="Times New Roman" w:hAnsi="Times New Roman" w:cs="Times New Roman"/>
          <w:color w:val="000000"/>
          <w:sz w:val="24"/>
          <w:szCs w:val="24"/>
        </w:rPr>
        <w:t>sales development</w:t>
      </w:r>
      <w:r w:rsidRPr="00F55FC5">
        <w:rPr>
          <w:rFonts w:ascii="Times New Roman" w:hAnsi="Times New Roman" w:cs="Times New Roman"/>
          <w:color w:val="000000"/>
          <w:sz w:val="24"/>
          <w:szCs w:val="24"/>
        </w:rPr>
        <w:t xml:space="preserve"> strategy for a business. Outstanding projects demonstrate application of principles of selling techniques </w:t>
      </w:r>
      <w:r>
        <w:rPr>
          <w:rFonts w:ascii="Times New Roman" w:hAnsi="Times New Roman" w:cs="Times New Roman"/>
          <w:color w:val="000000"/>
          <w:sz w:val="24"/>
          <w:szCs w:val="24"/>
        </w:rPr>
        <w:t xml:space="preserve">and sales management </w:t>
      </w:r>
      <w:r w:rsidRPr="00F55FC5">
        <w:rPr>
          <w:rFonts w:ascii="Times New Roman" w:hAnsi="Times New Roman" w:cs="Times New Roman"/>
          <w:color w:val="000000"/>
          <w:sz w:val="24"/>
          <w:szCs w:val="24"/>
        </w:rPr>
        <w:t xml:space="preserve">learned throughout the course, and focus on a forward-looking </w:t>
      </w:r>
      <w:r>
        <w:rPr>
          <w:rFonts w:ascii="Times New Roman" w:hAnsi="Times New Roman" w:cs="Times New Roman"/>
          <w:color w:val="000000"/>
          <w:sz w:val="24"/>
          <w:szCs w:val="24"/>
        </w:rPr>
        <w:t>sales development</w:t>
      </w:r>
      <w:r w:rsidRPr="00F55FC5">
        <w:rPr>
          <w:rFonts w:ascii="Times New Roman" w:hAnsi="Times New Roman" w:cs="Times New Roman"/>
          <w:color w:val="000000"/>
          <w:sz w:val="24"/>
          <w:szCs w:val="24"/>
        </w:rPr>
        <w:t xml:space="preserve"> plan, not an analysis of the company’s existing marketing</w:t>
      </w:r>
      <w:r>
        <w:rPr>
          <w:rFonts w:ascii="Times New Roman" w:hAnsi="Times New Roman" w:cs="Times New Roman"/>
          <w:color w:val="000000"/>
          <w:sz w:val="24"/>
          <w:szCs w:val="24"/>
        </w:rPr>
        <w:t xml:space="preserve"> or sales</w:t>
      </w:r>
      <w:r w:rsidRPr="00F55FC5">
        <w:rPr>
          <w:rFonts w:ascii="Times New Roman" w:hAnsi="Times New Roman" w:cs="Times New Roman"/>
          <w:color w:val="000000"/>
          <w:sz w:val="24"/>
          <w:szCs w:val="24"/>
        </w:rPr>
        <w:t xml:space="preserve"> plan. Points will be deducted for missing </w:t>
      </w:r>
      <w:r w:rsidRPr="00F55FC5">
        <w:rPr>
          <w:rFonts w:ascii="Times New Roman" w:hAnsi="Times New Roman" w:cs="Times New Roman"/>
          <w:b/>
          <w:bCs/>
          <w:color w:val="000000"/>
          <w:sz w:val="24"/>
          <w:szCs w:val="24"/>
          <w:u w:val="single"/>
        </w:rPr>
        <w:t>any</w:t>
      </w:r>
      <w:r w:rsidRPr="00F55FC5">
        <w:rPr>
          <w:rFonts w:ascii="Times New Roman" w:hAnsi="Times New Roman" w:cs="Times New Roman"/>
          <w:b/>
          <w:bCs/>
          <w:color w:val="000000"/>
          <w:sz w:val="24"/>
          <w:szCs w:val="24"/>
        </w:rPr>
        <w:t xml:space="preserve"> </w:t>
      </w:r>
      <w:r w:rsidRPr="00F55FC5">
        <w:rPr>
          <w:rFonts w:ascii="Times New Roman" w:hAnsi="Times New Roman" w:cs="Times New Roman"/>
          <w:color w:val="000000"/>
          <w:sz w:val="24"/>
          <w:szCs w:val="24"/>
        </w:rPr>
        <w:t>of the “required” components outlined in the project description.</w:t>
      </w:r>
    </w:p>
    <w:p w14:paraId="784A11B4" w14:textId="77777777" w:rsidR="00F55FC5" w:rsidRPr="00F55FC5" w:rsidRDefault="00F55FC5" w:rsidP="00F55FC5">
      <w:pPr>
        <w:autoSpaceDE w:val="0"/>
        <w:autoSpaceDN w:val="0"/>
        <w:adjustRightInd w:val="0"/>
        <w:rPr>
          <w:rFonts w:ascii="Times New Roman" w:hAnsi="Times New Roman" w:cs="Times New Roman"/>
          <w:color w:val="000000"/>
          <w:sz w:val="24"/>
          <w:szCs w:val="24"/>
        </w:rPr>
      </w:pPr>
    </w:p>
    <w:p w14:paraId="4C9629E4" w14:textId="77777777" w:rsidR="00F55FC5" w:rsidRPr="00F55FC5" w:rsidRDefault="00F55FC5" w:rsidP="00F55FC5">
      <w:pPr>
        <w:autoSpaceDE w:val="0"/>
        <w:autoSpaceDN w:val="0"/>
        <w:adjustRightInd w:val="0"/>
        <w:rPr>
          <w:rFonts w:ascii="Times New Roman" w:hAnsi="Times New Roman" w:cs="Times New Roman"/>
          <w:b/>
          <w:bCs/>
          <w:color w:val="000000"/>
          <w:sz w:val="24"/>
          <w:szCs w:val="24"/>
        </w:rPr>
      </w:pPr>
      <w:r w:rsidRPr="00F55FC5">
        <w:rPr>
          <w:rFonts w:ascii="Times New Roman" w:hAnsi="Times New Roman" w:cs="Times New Roman"/>
          <w:color w:val="000000"/>
          <w:sz w:val="24"/>
          <w:szCs w:val="24"/>
        </w:rPr>
        <w:t xml:space="preserve">Each student will be assigned to a team and a due date at the beginning of the semester. That team is responsible for a 10 to 12-page double-spaced with 1’ margins, Times New Roman, (not including </w:t>
      </w:r>
      <w:r w:rsidRPr="00F55FC5">
        <w:rPr>
          <w:rFonts w:ascii="Times New Roman" w:hAnsi="Times New Roman" w:cs="Times New Roman"/>
          <w:color w:val="000000"/>
          <w:sz w:val="24"/>
          <w:szCs w:val="24"/>
          <w:u w:val="single"/>
        </w:rPr>
        <w:t>exhibits</w:t>
      </w:r>
      <w:r w:rsidRPr="00F55FC5">
        <w:rPr>
          <w:rFonts w:ascii="Times New Roman" w:hAnsi="Times New Roman" w:cs="Times New Roman"/>
          <w:color w:val="000000"/>
          <w:sz w:val="24"/>
          <w:szCs w:val="24"/>
        </w:rPr>
        <w:t xml:space="preserve"> or </w:t>
      </w:r>
      <w:r w:rsidRPr="00F55FC5">
        <w:rPr>
          <w:rFonts w:ascii="Times New Roman" w:hAnsi="Times New Roman" w:cs="Times New Roman"/>
          <w:color w:val="000000"/>
          <w:sz w:val="24"/>
          <w:szCs w:val="24"/>
          <w:u w:val="single"/>
        </w:rPr>
        <w:t>references</w:t>
      </w:r>
      <w:r w:rsidRPr="00F55FC5">
        <w:rPr>
          <w:rFonts w:ascii="Times New Roman" w:hAnsi="Times New Roman" w:cs="Times New Roman"/>
          <w:color w:val="000000"/>
          <w:sz w:val="24"/>
          <w:szCs w:val="24"/>
        </w:rPr>
        <w:t xml:space="preserve">) marketing strategy plan. </w:t>
      </w:r>
      <w:r w:rsidRPr="00F55FC5">
        <w:rPr>
          <w:rFonts w:ascii="Times New Roman" w:hAnsi="Times New Roman" w:cs="Times New Roman"/>
          <w:sz w:val="24"/>
          <w:szCs w:val="24"/>
        </w:rPr>
        <w:t xml:space="preserve">Papers may be analyzed for plagiarism through software such as Turnitin. </w:t>
      </w:r>
      <w:r w:rsidRPr="00F55FC5">
        <w:rPr>
          <w:rFonts w:ascii="Times New Roman" w:hAnsi="Times New Roman" w:cs="Times New Roman"/>
          <w:color w:val="000000"/>
          <w:sz w:val="24"/>
          <w:szCs w:val="24"/>
        </w:rPr>
        <w:t xml:space="preserve">A handout with specific guidelines will be posted later in the semester. The team will also have to present the content of the plan in a 10-minute presentation, followed by 5 minutes of Q&amp;A. Exceeding this limit will result in a </w:t>
      </w:r>
      <w:r w:rsidRPr="00F55FC5">
        <w:rPr>
          <w:rFonts w:ascii="Times New Roman" w:hAnsi="Times New Roman" w:cs="Times New Roman"/>
          <w:b/>
          <w:bCs/>
          <w:color w:val="000000"/>
          <w:sz w:val="24"/>
          <w:szCs w:val="24"/>
          <w:u w:val="single"/>
        </w:rPr>
        <w:t>lowered class presentation grade</w:t>
      </w:r>
      <w:r w:rsidRPr="00F55FC5">
        <w:rPr>
          <w:rFonts w:ascii="Times New Roman" w:hAnsi="Times New Roman" w:cs="Times New Roman"/>
          <w:b/>
          <w:bCs/>
          <w:color w:val="000000"/>
          <w:sz w:val="24"/>
          <w:szCs w:val="24"/>
        </w:rPr>
        <w:t>.</w:t>
      </w:r>
    </w:p>
    <w:p w14:paraId="37D1E147" w14:textId="77777777" w:rsidR="00F55FC5" w:rsidRPr="00F55FC5" w:rsidRDefault="00F55FC5" w:rsidP="00F55FC5">
      <w:pPr>
        <w:autoSpaceDE w:val="0"/>
        <w:autoSpaceDN w:val="0"/>
        <w:adjustRightInd w:val="0"/>
        <w:rPr>
          <w:rFonts w:ascii="Times New Roman" w:hAnsi="Times New Roman" w:cs="Times New Roman"/>
          <w:color w:val="000000"/>
          <w:sz w:val="24"/>
          <w:szCs w:val="24"/>
        </w:rPr>
      </w:pPr>
    </w:p>
    <w:p w14:paraId="09BC2548" w14:textId="77777777" w:rsidR="00F55FC5" w:rsidRPr="00F55FC5" w:rsidRDefault="00F55FC5" w:rsidP="00F55FC5">
      <w:pPr>
        <w:autoSpaceDE w:val="0"/>
        <w:autoSpaceDN w:val="0"/>
        <w:adjustRightInd w:val="0"/>
        <w:rPr>
          <w:rFonts w:ascii="Times New Roman" w:hAnsi="Times New Roman" w:cs="Times New Roman"/>
          <w:color w:val="000000"/>
          <w:sz w:val="24"/>
          <w:szCs w:val="24"/>
        </w:rPr>
      </w:pPr>
      <w:r w:rsidRPr="00F55FC5">
        <w:rPr>
          <w:rFonts w:ascii="Times New Roman" w:hAnsi="Times New Roman" w:cs="Times New Roman"/>
          <w:color w:val="000000"/>
          <w:sz w:val="24"/>
          <w:szCs w:val="24"/>
        </w:rPr>
        <w:t xml:space="preserve">Your paper will represent 70% of your project grade and the presentation will be 30% of your project grade. </w:t>
      </w:r>
    </w:p>
    <w:p w14:paraId="11EEEF62" w14:textId="77777777" w:rsidR="00F55FC5" w:rsidRPr="00F55FC5" w:rsidRDefault="00F55FC5" w:rsidP="00F55FC5">
      <w:pPr>
        <w:autoSpaceDE w:val="0"/>
        <w:autoSpaceDN w:val="0"/>
        <w:adjustRightInd w:val="0"/>
        <w:rPr>
          <w:rFonts w:ascii="Times New Roman" w:hAnsi="Times New Roman" w:cs="Times New Roman"/>
          <w:color w:val="000000"/>
          <w:sz w:val="24"/>
          <w:szCs w:val="24"/>
        </w:rPr>
      </w:pPr>
    </w:p>
    <w:p w14:paraId="16624D3C" w14:textId="77777777" w:rsidR="00F55FC5" w:rsidRPr="00F55FC5" w:rsidRDefault="00F55FC5" w:rsidP="00F55FC5">
      <w:pPr>
        <w:autoSpaceDE w:val="0"/>
        <w:autoSpaceDN w:val="0"/>
        <w:adjustRightInd w:val="0"/>
        <w:rPr>
          <w:rFonts w:ascii="Times New Roman" w:hAnsi="Times New Roman" w:cs="Times New Roman"/>
          <w:color w:val="000000"/>
          <w:sz w:val="24"/>
          <w:szCs w:val="24"/>
        </w:rPr>
      </w:pPr>
      <w:r w:rsidRPr="00F55FC5">
        <w:rPr>
          <w:rFonts w:ascii="Times New Roman" w:hAnsi="Times New Roman" w:cs="Times New Roman"/>
          <w:color w:val="000000"/>
          <w:sz w:val="24"/>
          <w:szCs w:val="24"/>
        </w:rPr>
        <w:t>Each team member is expected to pull his or her weight. Freeloaders will not be tolerated, and any reported lack of commitment or contribution to the team effort will be reflected in a lowered individual grade. You will evaluate your team members’ participation at the end of the project.</w:t>
      </w:r>
    </w:p>
    <w:p w14:paraId="5439A6FA" w14:textId="77777777" w:rsidR="00F55FC5" w:rsidRPr="00F55FC5" w:rsidRDefault="00F55FC5" w:rsidP="00F55FC5">
      <w:pPr>
        <w:rPr>
          <w:rFonts w:ascii="Times New Roman" w:hAnsi="Times New Roman" w:cs="Times New Roman"/>
          <w:color w:val="000000" w:themeColor="text1"/>
          <w:sz w:val="24"/>
          <w:szCs w:val="24"/>
        </w:rPr>
      </w:pPr>
    </w:p>
    <w:p w14:paraId="42C796CB" w14:textId="77777777" w:rsidR="00F55FC5" w:rsidRPr="00F55FC5" w:rsidRDefault="00F55FC5" w:rsidP="00F55FC5">
      <w:pPr>
        <w:rPr>
          <w:rFonts w:ascii="Times New Roman" w:hAnsi="Times New Roman" w:cs="Times New Roman"/>
          <w:i/>
          <w:iCs/>
          <w:color w:val="000000" w:themeColor="text1"/>
          <w:sz w:val="24"/>
          <w:szCs w:val="24"/>
          <w:u w:val="single"/>
        </w:rPr>
      </w:pPr>
      <w:r w:rsidRPr="00F55FC5">
        <w:rPr>
          <w:rFonts w:ascii="Times New Roman" w:hAnsi="Times New Roman" w:cs="Times New Roman"/>
          <w:i/>
          <w:iCs/>
          <w:color w:val="000000" w:themeColor="text1"/>
          <w:sz w:val="24"/>
          <w:szCs w:val="24"/>
          <w:u w:val="single"/>
        </w:rPr>
        <w:t>Quizzes (10% of Final Grade)</w:t>
      </w:r>
    </w:p>
    <w:p w14:paraId="7DF0B8A4" w14:textId="459A48BB" w:rsidR="00F55FC5" w:rsidRPr="00F55FC5" w:rsidRDefault="00F55FC5" w:rsidP="00F55FC5">
      <w:pPr>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 xml:space="preserve">You will take </w:t>
      </w:r>
      <w:r>
        <w:rPr>
          <w:rFonts w:ascii="Times New Roman" w:hAnsi="Times New Roman" w:cs="Times New Roman"/>
          <w:color w:val="000000" w:themeColor="text1"/>
          <w:sz w:val="24"/>
          <w:szCs w:val="24"/>
        </w:rPr>
        <w:t>two</w:t>
      </w:r>
      <w:r w:rsidRPr="00F55FC5">
        <w:rPr>
          <w:rFonts w:ascii="Times New Roman" w:hAnsi="Times New Roman" w:cs="Times New Roman"/>
          <w:color w:val="000000" w:themeColor="text1"/>
          <w:sz w:val="24"/>
          <w:szCs w:val="24"/>
        </w:rPr>
        <w:t xml:space="preserve"> quizzes</w:t>
      </w:r>
      <w:r>
        <w:rPr>
          <w:rFonts w:ascii="Times New Roman" w:hAnsi="Times New Roman" w:cs="Times New Roman"/>
          <w:color w:val="000000" w:themeColor="text1"/>
          <w:sz w:val="24"/>
          <w:szCs w:val="24"/>
        </w:rPr>
        <w:t xml:space="preserve"> in Canvas</w:t>
      </w:r>
      <w:r w:rsidRPr="00F55F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quizzes consist of ten true-false questions over the assigned reading and in-class lectures.</w:t>
      </w:r>
    </w:p>
    <w:p w14:paraId="16E8760C" w14:textId="77777777" w:rsidR="00F55FC5" w:rsidRPr="00F55FC5" w:rsidRDefault="00F55FC5" w:rsidP="00F55FC5">
      <w:pPr>
        <w:rPr>
          <w:rFonts w:ascii="Times New Roman" w:hAnsi="Times New Roman" w:cs="Times New Roman"/>
          <w:color w:val="000000" w:themeColor="text1"/>
          <w:sz w:val="24"/>
          <w:szCs w:val="24"/>
        </w:rPr>
      </w:pPr>
    </w:p>
    <w:p w14:paraId="6F05779C" w14:textId="71C489BE" w:rsidR="00F55FC5" w:rsidRPr="00F55FC5" w:rsidRDefault="00F55FC5" w:rsidP="00F55FC5">
      <w:pPr>
        <w:rPr>
          <w:rFonts w:ascii="Times New Roman" w:hAnsi="Times New Roman" w:cs="Times New Roman"/>
          <w:i/>
          <w:iCs/>
          <w:color w:val="000000" w:themeColor="text1"/>
          <w:sz w:val="24"/>
          <w:szCs w:val="24"/>
          <w:u w:val="single"/>
        </w:rPr>
      </w:pPr>
      <w:r w:rsidRPr="00F55FC5">
        <w:rPr>
          <w:rFonts w:ascii="Times New Roman" w:hAnsi="Times New Roman" w:cs="Times New Roman"/>
          <w:i/>
          <w:iCs/>
          <w:color w:val="000000" w:themeColor="text1"/>
          <w:sz w:val="24"/>
          <w:szCs w:val="24"/>
          <w:u w:val="single"/>
        </w:rPr>
        <w:t>Article Summaries (1</w:t>
      </w:r>
      <w:r>
        <w:rPr>
          <w:rFonts w:ascii="Times New Roman" w:hAnsi="Times New Roman" w:cs="Times New Roman"/>
          <w:i/>
          <w:iCs/>
          <w:color w:val="000000" w:themeColor="text1"/>
          <w:sz w:val="24"/>
          <w:szCs w:val="24"/>
          <w:u w:val="single"/>
        </w:rPr>
        <w:t>0</w:t>
      </w:r>
      <w:r w:rsidRPr="00F55FC5">
        <w:rPr>
          <w:rFonts w:ascii="Times New Roman" w:hAnsi="Times New Roman" w:cs="Times New Roman"/>
          <w:i/>
          <w:iCs/>
          <w:color w:val="000000" w:themeColor="text1"/>
          <w:sz w:val="24"/>
          <w:szCs w:val="24"/>
          <w:u w:val="single"/>
        </w:rPr>
        <w:t>% of Final Grade)</w:t>
      </w:r>
    </w:p>
    <w:p w14:paraId="3FCA7FED" w14:textId="0CB1A512" w:rsidR="00F55FC5" w:rsidRPr="00F55FC5" w:rsidRDefault="00F55FC5" w:rsidP="00F55FC5">
      <w:pPr>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Students will be asked to write and turn in</w:t>
      </w:r>
      <w:r>
        <w:rPr>
          <w:rFonts w:ascii="Times New Roman" w:hAnsi="Times New Roman" w:cs="Times New Roman"/>
          <w:color w:val="000000" w:themeColor="text1"/>
          <w:sz w:val="24"/>
          <w:szCs w:val="24"/>
        </w:rPr>
        <w:t xml:space="preserve"> two</w:t>
      </w:r>
      <w:r w:rsidRPr="00F55FC5">
        <w:rPr>
          <w:rFonts w:ascii="Times New Roman" w:hAnsi="Times New Roman" w:cs="Times New Roman"/>
          <w:color w:val="000000" w:themeColor="text1"/>
          <w:sz w:val="24"/>
          <w:szCs w:val="24"/>
        </w:rPr>
        <w:t xml:space="preserve"> thoughtful article summaries on articles provided to them via Canvas. These articles will be discussed in class as a part of the subject being lectured on that day. Article summaries should be no more than 2 pages double-spaced in Times New Roman font size 12 with 1” margins. </w:t>
      </w:r>
    </w:p>
    <w:p w14:paraId="569A826F" w14:textId="77777777" w:rsidR="00F55FC5" w:rsidRPr="00F55FC5" w:rsidRDefault="00F55FC5" w:rsidP="00F55FC5">
      <w:pPr>
        <w:rPr>
          <w:rFonts w:ascii="Times New Roman" w:hAnsi="Times New Roman" w:cs="Times New Roman"/>
          <w:color w:val="000000" w:themeColor="text1"/>
          <w:sz w:val="24"/>
          <w:szCs w:val="24"/>
        </w:rPr>
      </w:pPr>
    </w:p>
    <w:p w14:paraId="008AC647" w14:textId="77777777" w:rsidR="00F55FC5" w:rsidRPr="00F55FC5" w:rsidRDefault="00F55FC5" w:rsidP="00F55FC5">
      <w:pPr>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Articles, the write up deadlines, and information on how to write an article summary will be</w:t>
      </w:r>
    </w:p>
    <w:p w14:paraId="66E53F1F" w14:textId="1B06731C" w:rsidR="00F55FC5" w:rsidRPr="00F55FC5" w:rsidRDefault="00F55FC5" w:rsidP="00F55FC5">
      <w:pPr>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posted to Canvas. The write ups will be due by the start of class (</w:t>
      </w:r>
      <w:r>
        <w:rPr>
          <w:rFonts w:ascii="Times New Roman" w:hAnsi="Times New Roman" w:cs="Times New Roman"/>
          <w:color w:val="000000" w:themeColor="text1"/>
          <w:sz w:val="24"/>
          <w:szCs w:val="24"/>
        </w:rPr>
        <w:t>9</w:t>
      </w:r>
      <w:r w:rsidRPr="00F55F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F55FC5">
        <w:rPr>
          <w:rFonts w:ascii="Times New Roman" w:hAnsi="Times New Roman" w:cs="Times New Roman"/>
          <w:color w:val="000000" w:themeColor="text1"/>
          <w:sz w:val="24"/>
          <w:szCs w:val="24"/>
        </w:rPr>
        <w:t>0am) on the day it is due.</w:t>
      </w:r>
    </w:p>
    <w:p w14:paraId="03B38459" w14:textId="77777777" w:rsidR="00F55FC5" w:rsidRPr="00F55FC5" w:rsidRDefault="00F55FC5" w:rsidP="00F55FC5">
      <w:pPr>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Please submit via Canvas. Late article summaries may be unaccepted.</w:t>
      </w:r>
    </w:p>
    <w:p w14:paraId="18E9017B" w14:textId="77777777" w:rsidR="00F55FC5" w:rsidRPr="00F55FC5" w:rsidRDefault="00F55FC5" w:rsidP="00F55FC5">
      <w:pPr>
        <w:rPr>
          <w:rFonts w:ascii="Times New Roman" w:hAnsi="Times New Roman" w:cs="Times New Roman"/>
          <w:color w:val="000000" w:themeColor="text1"/>
          <w:sz w:val="24"/>
          <w:szCs w:val="24"/>
        </w:rPr>
      </w:pPr>
    </w:p>
    <w:p w14:paraId="3DEA9989" w14:textId="7FEFC40B" w:rsidR="00F55FC5" w:rsidRPr="00F55FC5" w:rsidRDefault="00F55FC5" w:rsidP="00F55FC5">
      <w:pPr>
        <w:pStyle w:val="Heading2"/>
      </w:pPr>
      <w:bookmarkStart w:id="3" w:name="_Toc41299941"/>
      <w:r w:rsidRPr="00F55FC5">
        <w:t>Class Attendance and Participation (1</w:t>
      </w:r>
      <w:r>
        <w:t>5</w:t>
      </w:r>
      <w:r w:rsidRPr="00F55FC5">
        <w:t>% of Final Grade)</w:t>
      </w:r>
      <w:bookmarkEnd w:id="3"/>
    </w:p>
    <w:p w14:paraId="6C10EC0B" w14:textId="7B117E21" w:rsidR="00F55FC5" w:rsidRPr="00F55FC5" w:rsidRDefault="00F55FC5" w:rsidP="00F55FC5">
      <w:pPr>
        <w:jc w:val="both"/>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 xml:space="preserve">Class lectures will be recorded and available online for students to access; however, students are expected to attend class on a regular basis and on time. Attendance will be taken periodically through formats such as in-class polling or regular </w:t>
      </w:r>
      <w:proofErr w:type="gramStart"/>
      <w:r w:rsidRPr="00F55FC5">
        <w:rPr>
          <w:rFonts w:ascii="Times New Roman" w:hAnsi="Times New Roman" w:cs="Times New Roman"/>
          <w:color w:val="000000" w:themeColor="text1"/>
          <w:sz w:val="24"/>
          <w:szCs w:val="24"/>
        </w:rPr>
        <w:t>roll-call</w:t>
      </w:r>
      <w:proofErr w:type="gramEnd"/>
      <w:r w:rsidRPr="00F55FC5">
        <w:rPr>
          <w:rFonts w:ascii="Times New Roman" w:hAnsi="Times New Roman" w:cs="Times New Roman"/>
          <w:color w:val="000000" w:themeColor="text1"/>
          <w:sz w:val="24"/>
          <w:szCs w:val="24"/>
        </w:rPr>
        <w:t>. Class participation opportunities will occur throughout the semester, including</w:t>
      </w:r>
      <w:r>
        <w:rPr>
          <w:rFonts w:ascii="Times New Roman" w:hAnsi="Times New Roman" w:cs="Times New Roman"/>
          <w:color w:val="000000" w:themeColor="text1"/>
          <w:sz w:val="24"/>
          <w:szCs w:val="24"/>
        </w:rPr>
        <w:t xml:space="preserve"> role-playing sales situations,</w:t>
      </w:r>
      <w:r w:rsidRPr="00F55FC5">
        <w:rPr>
          <w:rFonts w:ascii="Times New Roman" w:hAnsi="Times New Roman" w:cs="Times New Roman"/>
          <w:color w:val="000000" w:themeColor="text1"/>
          <w:sz w:val="24"/>
          <w:szCs w:val="24"/>
        </w:rPr>
        <w:t xml:space="preserve"> discussion about current events, articles summaries, and Q&amp;A sessions with guest speakers. </w:t>
      </w:r>
    </w:p>
    <w:p w14:paraId="603C4294" w14:textId="77777777" w:rsidR="00F55FC5" w:rsidRPr="00F55FC5" w:rsidRDefault="00F55FC5" w:rsidP="00F55FC5">
      <w:pPr>
        <w:rPr>
          <w:rFonts w:ascii="Times New Roman" w:hAnsi="Times New Roman" w:cs="Times New Roman"/>
          <w:sz w:val="24"/>
          <w:szCs w:val="24"/>
        </w:rPr>
      </w:pPr>
    </w:p>
    <w:p w14:paraId="02D306DB" w14:textId="77777777" w:rsidR="00F55FC5" w:rsidRPr="00F55FC5" w:rsidRDefault="00F55FC5" w:rsidP="00F55FC5">
      <w:pPr>
        <w:autoSpaceDE w:val="0"/>
        <w:autoSpaceDN w:val="0"/>
        <w:adjustRightInd w:val="0"/>
        <w:rPr>
          <w:rFonts w:ascii="Times New Roman" w:hAnsi="Times New Roman" w:cs="Times New Roman"/>
          <w:color w:val="000000"/>
          <w:sz w:val="24"/>
          <w:szCs w:val="24"/>
        </w:rPr>
      </w:pPr>
      <w:r w:rsidRPr="00F55FC5">
        <w:rPr>
          <w:rFonts w:ascii="Times New Roman" w:hAnsi="Times New Roman" w:cs="Times New Roman"/>
          <w:color w:val="000000"/>
          <w:sz w:val="24"/>
          <w:szCs w:val="24"/>
        </w:rPr>
        <w:t>Participation in class means insights that you share during class, that serve to add value to the ongoing discussion. Quality is preferred over quantity as you will not be graded on “</w:t>
      </w:r>
      <w:proofErr w:type="gramStart"/>
      <w:r w:rsidRPr="00F55FC5">
        <w:rPr>
          <w:rFonts w:ascii="Times New Roman" w:hAnsi="Times New Roman" w:cs="Times New Roman"/>
          <w:color w:val="000000"/>
          <w:sz w:val="24"/>
          <w:szCs w:val="24"/>
        </w:rPr>
        <w:t>air time</w:t>
      </w:r>
      <w:proofErr w:type="gramEnd"/>
      <w:r w:rsidRPr="00F55FC5">
        <w:rPr>
          <w:rFonts w:ascii="Times New Roman" w:hAnsi="Times New Roman" w:cs="Times New Roman"/>
          <w:color w:val="000000"/>
          <w:sz w:val="24"/>
          <w:szCs w:val="24"/>
        </w:rPr>
        <w:t>”.  The quality of your participation will be gauged by perceived preparation, participation in discussions, ability to answer posed questions and your ability to connect the material being discussed with course readings from your text or from cases. Your comments should be designed to raise the overall understanding of the course material for the entire class.</w:t>
      </w:r>
    </w:p>
    <w:p w14:paraId="74BA9FED" w14:textId="77777777" w:rsidR="00F55FC5" w:rsidRPr="00F55FC5" w:rsidRDefault="00F55FC5" w:rsidP="00F55FC5">
      <w:pPr>
        <w:rPr>
          <w:rFonts w:ascii="Times New Roman" w:hAnsi="Times New Roman" w:cs="Times New Roman"/>
          <w:sz w:val="24"/>
          <w:szCs w:val="24"/>
        </w:rPr>
      </w:pPr>
    </w:p>
    <w:p w14:paraId="369632EC" w14:textId="77777777" w:rsidR="00F55FC5" w:rsidRPr="00F55FC5" w:rsidRDefault="00F55FC5" w:rsidP="00F55FC5">
      <w:pPr>
        <w:rPr>
          <w:rFonts w:ascii="Times New Roman" w:eastAsia="Malgun Gothic" w:hAnsi="Times New Roman" w:cs="Times New Roman"/>
          <w:sz w:val="24"/>
          <w:szCs w:val="24"/>
        </w:rPr>
      </w:pPr>
      <w:r w:rsidRPr="00F55FC5">
        <w:rPr>
          <w:rFonts w:ascii="Times New Roman" w:hAnsi="Times New Roman" w:cs="Times New Roman"/>
          <w:b/>
          <w:sz w:val="24"/>
          <w:szCs w:val="24"/>
        </w:rPr>
        <w:t>Religious Holy Days &amp; Health Emergencies</w:t>
      </w:r>
      <w:r w:rsidRPr="00F55FC5">
        <w:rPr>
          <w:rFonts w:ascii="Times New Roman" w:eastAsia="Malgun Gothic" w:hAnsi="Times New Roman" w:cs="Times New Roman"/>
          <w:b/>
          <w:sz w:val="24"/>
          <w:szCs w:val="24"/>
        </w:rPr>
        <w:t>:</w:t>
      </w:r>
      <w:r w:rsidRPr="00F55FC5">
        <w:rPr>
          <w:rFonts w:ascii="Times New Roman" w:hAnsi="Times New Roman" w:cs="Times New Roman"/>
          <w:sz w:val="24"/>
          <w:szCs w:val="24"/>
        </w:rPr>
        <w:t xml:space="preserve"> </w:t>
      </w:r>
      <w:r w:rsidRPr="00F55FC5">
        <w:rPr>
          <w:rFonts w:ascii="Times New Roman" w:eastAsia="Malgun Gothic" w:hAnsi="Times New Roman" w:cs="Times New Roman"/>
          <w:sz w:val="24"/>
          <w:szCs w:val="24"/>
        </w:rPr>
        <w:t>If you must miss a class, a work assignment, or a project in order to observe a religious holiday, please email me by the 4</w:t>
      </w:r>
      <w:r w:rsidRPr="00F55FC5">
        <w:rPr>
          <w:rFonts w:ascii="Times New Roman" w:eastAsia="Malgun Gothic" w:hAnsi="Times New Roman" w:cs="Times New Roman"/>
          <w:sz w:val="24"/>
          <w:szCs w:val="24"/>
          <w:vertAlign w:val="superscript"/>
        </w:rPr>
        <w:t>th</w:t>
      </w:r>
      <w:r w:rsidRPr="00F55FC5">
        <w:rPr>
          <w:rFonts w:ascii="Times New Roman" w:eastAsia="Malgun Gothic" w:hAnsi="Times New Roman" w:cs="Times New Roman"/>
          <w:sz w:val="24"/>
          <w:szCs w:val="24"/>
        </w:rPr>
        <w:t xml:space="preserve"> class day so that alternative arrangements can be made. I will give you an opportunity to complete the missed work within a reasonable time after the absence. </w:t>
      </w:r>
    </w:p>
    <w:p w14:paraId="3B2C60D3" w14:textId="77777777" w:rsidR="00F55FC5" w:rsidRPr="00F55FC5" w:rsidRDefault="00F55FC5" w:rsidP="00F55FC5">
      <w:pPr>
        <w:rPr>
          <w:rFonts w:ascii="Times New Roman" w:eastAsia="Malgun Gothic" w:hAnsi="Times New Roman" w:cs="Times New Roman"/>
          <w:sz w:val="24"/>
          <w:szCs w:val="24"/>
        </w:rPr>
      </w:pPr>
    </w:p>
    <w:p w14:paraId="308B575E" w14:textId="77777777" w:rsidR="00F55FC5" w:rsidRPr="00F55FC5" w:rsidRDefault="00F55FC5" w:rsidP="00F55FC5">
      <w:pPr>
        <w:autoSpaceDE w:val="0"/>
        <w:autoSpaceDN w:val="0"/>
        <w:adjustRightInd w:val="0"/>
        <w:rPr>
          <w:rFonts w:ascii="Times New Roman" w:eastAsia="Malgun Gothic" w:hAnsi="Times New Roman" w:cs="Times New Roman"/>
          <w:color w:val="000000"/>
          <w:sz w:val="24"/>
          <w:szCs w:val="24"/>
        </w:rPr>
      </w:pPr>
      <w:r w:rsidRPr="00F55FC5">
        <w:rPr>
          <w:rFonts w:ascii="Times New Roman" w:hAnsi="Times New Roman" w:cs="Times New Roman"/>
          <w:color w:val="000000"/>
          <w:sz w:val="24"/>
          <w:szCs w:val="24"/>
        </w:rPr>
        <w:t>Students with special circumstances (non-ADA) that require you to miss class, including for COVID-19 symptoms, should complete the </w:t>
      </w:r>
      <w:hyperlink r:id="rId17" w:tgtFrame="_blank" w:history="1">
        <w:r w:rsidRPr="00F55FC5">
          <w:rPr>
            <w:rStyle w:val="Hyperlink"/>
            <w:rFonts w:ascii="Times New Roman" w:hAnsi="Times New Roman" w:cs="Times New Roman"/>
            <w:sz w:val="24"/>
            <w:szCs w:val="24"/>
          </w:rPr>
          <w:t>absence notification request form</w:t>
        </w:r>
      </w:hyperlink>
      <w:r w:rsidRPr="00F55FC5">
        <w:rPr>
          <w:rFonts w:ascii="Times New Roman" w:hAnsi="Times New Roman" w:cs="Times New Roman"/>
          <w:color w:val="000000"/>
          <w:sz w:val="24"/>
          <w:szCs w:val="24"/>
        </w:rPr>
        <w:t> with Student Emergency Services.</w:t>
      </w:r>
    </w:p>
    <w:p w14:paraId="6CA38D62" w14:textId="77777777" w:rsidR="00F55FC5" w:rsidRPr="00F55FC5" w:rsidRDefault="00F55FC5" w:rsidP="00F55FC5">
      <w:pPr>
        <w:rPr>
          <w:rFonts w:ascii="Times New Roman" w:hAnsi="Times New Roman" w:cs="Times New Roman"/>
          <w:color w:val="000000" w:themeColor="text1"/>
          <w:sz w:val="24"/>
          <w:szCs w:val="24"/>
        </w:rPr>
      </w:pPr>
    </w:p>
    <w:p w14:paraId="5973D971" w14:textId="77777777" w:rsidR="00F55FC5" w:rsidRPr="00F55FC5" w:rsidRDefault="00F55FC5" w:rsidP="00F55FC5">
      <w:pPr>
        <w:pStyle w:val="Heading2"/>
      </w:pPr>
      <w:r w:rsidRPr="00F55FC5">
        <w:t>Personal Branding Project (Extra Credit Opportunity)</w:t>
      </w:r>
    </w:p>
    <w:p w14:paraId="4C69B32B" w14:textId="77777777" w:rsidR="00F55FC5" w:rsidRPr="00F55FC5" w:rsidRDefault="00F55FC5" w:rsidP="00F55FC5">
      <w:pPr>
        <w:jc w:val="both"/>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You will be asked to develop a personal branding project in order to better market yourself and distinguish yourself (from the competition). Strong branding strategies have shown to outperform less recognized ones by 73%. Building a solid personal brand makes you more visible to the recruiters, during campus interviews and leaves a lasting impression.</w:t>
      </w:r>
    </w:p>
    <w:p w14:paraId="0E0B60C6" w14:textId="77777777" w:rsidR="00F55FC5" w:rsidRPr="00F55FC5" w:rsidRDefault="00F55FC5" w:rsidP="00F55FC5">
      <w:pPr>
        <w:jc w:val="both"/>
        <w:rPr>
          <w:rFonts w:ascii="Times New Roman" w:hAnsi="Times New Roman" w:cs="Times New Roman"/>
          <w:color w:val="000000" w:themeColor="text1"/>
          <w:sz w:val="24"/>
          <w:szCs w:val="24"/>
        </w:rPr>
      </w:pPr>
    </w:p>
    <w:p w14:paraId="658C51D6" w14:textId="77777777" w:rsidR="00F55FC5" w:rsidRPr="00F55FC5" w:rsidRDefault="00F55FC5" w:rsidP="00F55FC5">
      <w:pPr>
        <w:jc w:val="both"/>
        <w:rPr>
          <w:rFonts w:ascii="Times New Roman" w:hAnsi="Times New Roman" w:cs="Times New Roman"/>
          <w:color w:val="000000" w:themeColor="text1"/>
          <w:sz w:val="24"/>
          <w:szCs w:val="24"/>
        </w:rPr>
      </w:pPr>
      <w:r w:rsidRPr="00F55FC5">
        <w:rPr>
          <w:rFonts w:ascii="Times New Roman" w:hAnsi="Times New Roman" w:cs="Times New Roman"/>
          <w:color w:val="000000" w:themeColor="text1"/>
          <w:sz w:val="24"/>
          <w:szCs w:val="24"/>
        </w:rPr>
        <w:t>You have four options for your personal branding project. Further instructions, templates, and samples will be provided on Canvas. You may select from the following projects:</w:t>
      </w:r>
    </w:p>
    <w:p w14:paraId="532C6AA3" w14:textId="77777777" w:rsidR="00F55FC5" w:rsidRPr="00F55FC5" w:rsidRDefault="00F55FC5" w:rsidP="00F55FC5">
      <w:pPr>
        <w:jc w:val="both"/>
        <w:rPr>
          <w:rFonts w:ascii="Times New Roman" w:hAnsi="Times New Roman" w:cs="Times New Roman"/>
          <w:color w:val="000000" w:themeColor="text1"/>
          <w:sz w:val="24"/>
          <w:szCs w:val="24"/>
        </w:rPr>
      </w:pPr>
    </w:p>
    <w:p w14:paraId="6A03DEA2" w14:textId="77777777" w:rsidR="00F55FC5" w:rsidRPr="00F55FC5" w:rsidRDefault="00F55FC5" w:rsidP="00F55FC5">
      <w:pPr>
        <w:pStyle w:val="ListParagraph"/>
        <w:numPr>
          <w:ilvl w:val="0"/>
          <w:numId w:val="4"/>
        </w:numPr>
        <w:jc w:val="both"/>
        <w:rPr>
          <w:color w:val="000000" w:themeColor="text1"/>
        </w:rPr>
      </w:pPr>
      <w:r w:rsidRPr="00F55FC5">
        <w:rPr>
          <w:color w:val="000000" w:themeColor="text1"/>
        </w:rPr>
        <w:t xml:space="preserve">Personal Branding Brochure. You will create an informative personal branding brochure with good organization. </w:t>
      </w:r>
    </w:p>
    <w:p w14:paraId="3180CA83" w14:textId="77777777" w:rsidR="00F55FC5" w:rsidRPr="00F55FC5" w:rsidRDefault="00F55FC5" w:rsidP="00F55FC5">
      <w:pPr>
        <w:pStyle w:val="ListParagraph"/>
        <w:numPr>
          <w:ilvl w:val="0"/>
          <w:numId w:val="4"/>
        </w:numPr>
        <w:jc w:val="both"/>
        <w:rPr>
          <w:color w:val="000000" w:themeColor="text1"/>
        </w:rPr>
      </w:pPr>
      <w:r w:rsidRPr="00F55FC5">
        <w:rPr>
          <w:color w:val="000000" w:themeColor="text1"/>
        </w:rPr>
        <w:t xml:space="preserve">Personal Website. You will create a personal website using Weebly, a drag-and-drop website builder. </w:t>
      </w:r>
    </w:p>
    <w:p w14:paraId="34E5DF61" w14:textId="77777777" w:rsidR="00F55FC5" w:rsidRPr="00F55FC5" w:rsidRDefault="00F55FC5" w:rsidP="00F55FC5">
      <w:pPr>
        <w:pStyle w:val="ListParagraph"/>
        <w:numPr>
          <w:ilvl w:val="0"/>
          <w:numId w:val="4"/>
        </w:numPr>
        <w:jc w:val="both"/>
      </w:pPr>
      <w:r w:rsidRPr="00F55FC5">
        <w:rPr>
          <w:color w:val="000000" w:themeColor="text1"/>
        </w:rPr>
        <w:t xml:space="preserve">LinkedIn Profile. LinkedIn is an integral part of networking these days. You will create or revise a LinkedIn profile to reflect your personal brand. </w:t>
      </w:r>
    </w:p>
    <w:p w14:paraId="71B75345" w14:textId="77777777" w:rsidR="00F55FC5" w:rsidRPr="00F55FC5" w:rsidRDefault="00F55FC5" w:rsidP="00F55FC5">
      <w:pPr>
        <w:pStyle w:val="ListParagraph"/>
        <w:numPr>
          <w:ilvl w:val="0"/>
          <w:numId w:val="4"/>
        </w:numPr>
        <w:jc w:val="both"/>
        <w:rPr>
          <w:color w:val="000000" w:themeColor="text1"/>
        </w:rPr>
      </w:pPr>
      <w:r w:rsidRPr="00F55FC5">
        <w:rPr>
          <w:color w:val="000000" w:themeColor="text1"/>
        </w:rPr>
        <w:t xml:space="preserve">Video Resume. You will create a 1 to 3-minute video resume reflecting your personal brand. Your video and audio recording should be high quality and thoughtfully edited. </w:t>
      </w:r>
    </w:p>
    <w:p w14:paraId="21025F67" w14:textId="77777777" w:rsidR="00F55FC5" w:rsidRPr="00F55FC5" w:rsidRDefault="00F55FC5" w:rsidP="00F55FC5">
      <w:pPr>
        <w:rPr>
          <w:rFonts w:ascii="Times New Roman" w:hAnsi="Times New Roman" w:cs="Times New Roman"/>
          <w:iCs/>
          <w:color w:val="000000" w:themeColor="text1"/>
          <w:sz w:val="24"/>
          <w:szCs w:val="24"/>
          <w:u w:val="single"/>
        </w:rPr>
      </w:pPr>
    </w:p>
    <w:p w14:paraId="7312A418" w14:textId="77777777" w:rsidR="00F55FC5" w:rsidRPr="00F55FC5" w:rsidRDefault="00F55FC5" w:rsidP="00F55FC5">
      <w:pPr>
        <w:rPr>
          <w:rFonts w:ascii="Times New Roman" w:hAnsi="Times New Roman" w:cs="Times New Roman"/>
          <w:iCs/>
          <w:color w:val="000000" w:themeColor="text1"/>
          <w:sz w:val="24"/>
          <w:szCs w:val="24"/>
        </w:rPr>
      </w:pPr>
      <w:r w:rsidRPr="00F55FC5">
        <w:rPr>
          <w:rFonts w:ascii="Times New Roman" w:hAnsi="Times New Roman" w:cs="Times New Roman"/>
          <w:iCs/>
          <w:color w:val="000000" w:themeColor="text1"/>
          <w:sz w:val="24"/>
          <w:szCs w:val="24"/>
        </w:rPr>
        <w:t>2 points will be added to your “lowest exam grade” for each completed project for a possible total of 4 points.</w:t>
      </w:r>
    </w:p>
    <w:p w14:paraId="2D2E16F8" w14:textId="77777777" w:rsidR="00F55FC5" w:rsidRPr="00F55FC5" w:rsidRDefault="00F55FC5" w:rsidP="00F55FC5">
      <w:pPr>
        <w:rPr>
          <w:rFonts w:ascii="Times New Roman" w:hAnsi="Times New Roman" w:cs="Times New Roman"/>
          <w:iCs/>
          <w:color w:val="000000" w:themeColor="text1"/>
          <w:sz w:val="24"/>
          <w:szCs w:val="24"/>
        </w:rPr>
      </w:pPr>
    </w:p>
    <w:p w14:paraId="5C33F172" w14:textId="77777777" w:rsidR="00F55FC5" w:rsidRPr="00F55FC5" w:rsidRDefault="00F55FC5" w:rsidP="00F55FC5">
      <w:pPr>
        <w:rPr>
          <w:rFonts w:ascii="Times New Roman" w:hAnsi="Times New Roman" w:cs="Times New Roman"/>
          <w:bCs/>
          <w:sz w:val="24"/>
          <w:szCs w:val="24"/>
        </w:rPr>
      </w:pPr>
    </w:p>
    <w:p w14:paraId="4FC29BF2" w14:textId="77777777" w:rsidR="00F55FC5" w:rsidRPr="00F55FC5" w:rsidRDefault="00F55FC5" w:rsidP="00F55FC5">
      <w:pPr>
        <w:pStyle w:val="Heading1"/>
      </w:pPr>
      <w:r w:rsidRPr="00F55FC5">
        <w:t>CLASS GRADE CALCULATION</w:t>
      </w:r>
    </w:p>
    <w:p w14:paraId="77E58494" w14:textId="77777777" w:rsidR="00F55FC5" w:rsidRPr="00F55FC5" w:rsidRDefault="00F55FC5" w:rsidP="00F55FC5">
      <w:pPr>
        <w:rPr>
          <w:rFonts w:ascii="Times New Roman" w:hAnsi="Times New Roman" w:cs="Times New Roman"/>
          <w:sz w:val="24"/>
          <w:szCs w:val="24"/>
        </w:rPr>
      </w:pPr>
    </w:p>
    <w:p w14:paraId="3B1C10A9" w14:textId="77777777" w:rsidR="00F55FC5" w:rsidRPr="00F55FC5" w:rsidRDefault="00F55FC5" w:rsidP="00F55FC5">
      <w:pPr>
        <w:rPr>
          <w:rFonts w:ascii="Times New Roman" w:hAnsi="Times New Roman" w:cs="Times New Roman"/>
          <w:sz w:val="24"/>
          <w:szCs w:val="24"/>
        </w:rPr>
      </w:pPr>
      <w:r w:rsidRPr="00F55FC5">
        <w:rPr>
          <w:rFonts w:ascii="Times New Roman" w:hAnsi="Times New Roman" w:cs="Times New Roman"/>
          <w:sz w:val="24"/>
          <w:szCs w:val="24"/>
        </w:rPr>
        <w:t>Exam #1</w:t>
      </w:r>
      <w:r w:rsidRPr="00F55FC5">
        <w:rPr>
          <w:rFonts w:ascii="Times New Roman" w:hAnsi="Times New Roman" w:cs="Times New Roman"/>
          <w:sz w:val="24"/>
          <w:szCs w:val="24"/>
        </w:rPr>
        <w:tab/>
      </w:r>
      <w:r w:rsidRPr="00F55FC5">
        <w:rPr>
          <w:rFonts w:ascii="Times New Roman" w:hAnsi="Times New Roman" w:cs="Times New Roman"/>
          <w:sz w:val="24"/>
          <w:szCs w:val="24"/>
        </w:rPr>
        <w:tab/>
        <w:t>15%</w:t>
      </w:r>
      <w:r w:rsidRPr="00F55FC5">
        <w:rPr>
          <w:rFonts w:ascii="Times New Roman" w:hAnsi="Times New Roman" w:cs="Times New Roman"/>
          <w:sz w:val="24"/>
          <w:szCs w:val="24"/>
        </w:rPr>
        <w:tab/>
      </w:r>
      <w:r w:rsidRPr="00F55FC5">
        <w:rPr>
          <w:rFonts w:ascii="Times New Roman" w:hAnsi="Times New Roman" w:cs="Times New Roman"/>
          <w:sz w:val="24"/>
          <w:szCs w:val="24"/>
        </w:rPr>
        <w:tab/>
        <w:t xml:space="preserve">Chapters 1-6 &amp; Lecture/Speakers /Videos/Articles/Other </w:t>
      </w:r>
    </w:p>
    <w:p w14:paraId="3EB7F6A4" w14:textId="77777777" w:rsidR="00F55FC5" w:rsidRPr="00F55FC5" w:rsidRDefault="00F55FC5" w:rsidP="00F55FC5">
      <w:pPr>
        <w:ind w:left="2880" w:firstLine="720"/>
        <w:rPr>
          <w:rFonts w:ascii="Times New Roman" w:hAnsi="Times New Roman" w:cs="Times New Roman"/>
          <w:sz w:val="24"/>
          <w:szCs w:val="24"/>
        </w:rPr>
      </w:pPr>
      <w:r w:rsidRPr="00F55FC5">
        <w:rPr>
          <w:rFonts w:ascii="Times New Roman" w:hAnsi="Times New Roman" w:cs="Times New Roman"/>
          <w:sz w:val="24"/>
          <w:szCs w:val="24"/>
        </w:rPr>
        <w:t>Class Content</w:t>
      </w:r>
    </w:p>
    <w:p w14:paraId="327DC3DA" w14:textId="77777777" w:rsidR="00F55FC5" w:rsidRPr="00F55FC5" w:rsidRDefault="00F55FC5" w:rsidP="00F55FC5">
      <w:pPr>
        <w:rPr>
          <w:rFonts w:ascii="Times New Roman" w:hAnsi="Times New Roman" w:cs="Times New Roman"/>
          <w:sz w:val="24"/>
          <w:szCs w:val="24"/>
        </w:rPr>
      </w:pPr>
    </w:p>
    <w:p w14:paraId="1DCF469B" w14:textId="77777777" w:rsidR="00F55FC5" w:rsidRPr="00F55FC5" w:rsidRDefault="00F55FC5" w:rsidP="00F55FC5">
      <w:pPr>
        <w:rPr>
          <w:rFonts w:ascii="Times New Roman" w:hAnsi="Times New Roman" w:cs="Times New Roman"/>
          <w:sz w:val="24"/>
          <w:szCs w:val="24"/>
        </w:rPr>
      </w:pPr>
      <w:r w:rsidRPr="00F55FC5">
        <w:rPr>
          <w:rFonts w:ascii="Times New Roman" w:hAnsi="Times New Roman" w:cs="Times New Roman"/>
          <w:sz w:val="24"/>
          <w:szCs w:val="24"/>
        </w:rPr>
        <w:t>Exam #2</w:t>
      </w:r>
      <w:r w:rsidRPr="00F55FC5">
        <w:rPr>
          <w:rFonts w:ascii="Times New Roman" w:hAnsi="Times New Roman" w:cs="Times New Roman"/>
          <w:sz w:val="24"/>
          <w:szCs w:val="24"/>
        </w:rPr>
        <w:tab/>
      </w:r>
      <w:r w:rsidRPr="00F55FC5">
        <w:rPr>
          <w:rFonts w:ascii="Times New Roman" w:hAnsi="Times New Roman" w:cs="Times New Roman"/>
          <w:sz w:val="24"/>
          <w:szCs w:val="24"/>
        </w:rPr>
        <w:tab/>
        <w:t>15%</w:t>
      </w:r>
      <w:r w:rsidRPr="00F55FC5">
        <w:rPr>
          <w:rFonts w:ascii="Times New Roman" w:hAnsi="Times New Roman" w:cs="Times New Roman"/>
          <w:sz w:val="24"/>
          <w:szCs w:val="24"/>
        </w:rPr>
        <w:tab/>
      </w:r>
      <w:r w:rsidRPr="00F55FC5">
        <w:rPr>
          <w:rFonts w:ascii="Times New Roman" w:hAnsi="Times New Roman" w:cs="Times New Roman"/>
          <w:sz w:val="24"/>
          <w:szCs w:val="24"/>
        </w:rPr>
        <w:tab/>
        <w:t>Chapters 7-12 &amp; Lecture/Speakers/Videos/</w:t>
      </w:r>
    </w:p>
    <w:p w14:paraId="33D47BEE" w14:textId="77777777" w:rsidR="00F55FC5" w:rsidRPr="00F55FC5" w:rsidRDefault="00F55FC5" w:rsidP="00F55FC5">
      <w:pPr>
        <w:ind w:left="2880" w:firstLine="720"/>
        <w:rPr>
          <w:rFonts w:ascii="Times New Roman" w:hAnsi="Times New Roman" w:cs="Times New Roman"/>
          <w:sz w:val="24"/>
          <w:szCs w:val="24"/>
        </w:rPr>
      </w:pPr>
      <w:r w:rsidRPr="00F55FC5">
        <w:rPr>
          <w:rFonts w:ascii="Times New Roman" w:hAnsi="Times New Roman" w:cs="Times New Roman"/>
          <w:sz w:val="24"/>
          <w:szCs w:val="24"/>
        </w:rPr>
        <w:t>Articles/Other Class Content</w:t>
      </w:r>
    </w:p>
    <w:p w14:paraId="79A32835" w14:textId="77777777" w:rsidR="00F55FC5" w:rsidRPr="00F55FC5" w:rsidRDefault="00F55FC5" w:rsidP="00F55FC5">
      <w:pPr>
        <w:rPr>
          <w:rFonts w:ascii="Times New Roman" w:hAnsi="Times New Roman" w:cs="Times New Roman"/>
          <w:sz w:val="24"/>
          <w:szCs w:val="24"/>
        </w:rPr>
      </w:pPr>
    </w:p>
    <w:p w14:paraId="034A75CA" w14:textId="77777777" w:rsidR="00F55FC5" w:rsidRPr="00F55FC5" w:rsidRDefault="00F55FC5" w:rsidP="00F55FC5">
      <w:pPr>
        <w:rPr>
          <w:rFonts w:ascii="Times New Roman" w:hAnsi="Times New Roman" w:cs="Times New Roman"/>
          <w:sz w:val="24"/>
          <w:szCs w:val="24"/>
        </w:rPr>
      </w:pPr>
      <w:r w:rsidRPr="00F55FC5">
        <w:rPr>
          <w:rFonts w:ascii="Times New Roman" w:hAnsi="Times New Roman" w:cs="Times New Roman"/>
          <w:sz w:val="24"/>
          <w:szCs w:val="24"/>
        </w:rPr>
        <w:t>Exam #3</w:t>
      </w:r>
      <w:r w:rsidRPr="00F55FC5">
        <w:rPr>
          <w:rFonts w:ascii="Times New Roman" w:hAnsi="Times New Roman" w:cs="Times New Roman"/>
          <w:sz w:val="24"/>
          <w:szCs w:val="24"/>
        </w:rPr>
        <w:tab/>
      </w:r>
      <w:r w:rsidRPr="00F55FC5">
        <w:rPr>
          <w:rFonts w:ascii="Times New Roman" w:hAnsi="Times New Roman" w:cs="Times New Roman"/>
          <w:sz w:val="24"/>
          <w:szCs w:val="24"/>
        </w:rPr>
        <w:tab/>
        <w:t>15%</w:t>
      </w:r>
      <w:r w:rsidRPr="00F55FC5">
        <w:rPr>
          <w:rFonts w:ascii="Times New Roman" w:hAnsi="Times New Roman" w:cs="Times New Roman"/>
          <w:sz w:val="24"/>
          <w:szCs w:val="24"/>
        </w:rPr>
        <w:tab/>
      </w:r>
      <w:r w:rsidRPr="00F55FC5">
        <w:rPr>
          <w:rFonts w:ascii="Times New Roman" w:hAnsi="Times New Roman" w:cs="Times New Roman"/>
          <w:sz w:val="24"/>
          <w:szCs w:val="24"/>
        </w:rPr>
        <w:tab/>
        <w:t>Chapters 13-15, 17, 18 &amp; Lecture/Speakers/Videos/</w:t>
      </w:r>
    </w:p>
    <w:p w14:paraId="5A9575A9" w14:textId="77777777" w:rsidR="00F55FC5" w:rsidRPr="00F55FC5" w:rsidRDefault="00F55FC5" w:rsidP="00F55FC5">
      <w:pPr>
        <w:ind w:left="2880" w:firstLine="720"/>
        <w:rPr>
          <w:rFonts w:ascii="Times New Roman" w:hAnsi="Times New Roman" w:cs="Times New Roman"/>
          <w:sz w:val="24"/>
          <w:szCs w:val="24"/>
        </w:rPr>
      </w:pPr>
      <w:r w:rsidRPr="00F55FC5">
        <w:rPr>
          <w:rFonts w:ascii="Times New Roman" w:hAnsi="Times New Roman" w:cs="Times New Roman"/>
          <w:sz w:val="24"/>
          <w:szCs w:val="24"/>
        </w:rPr>
        <w:t>Articles/Other Class Content</w:t>
      </w:r>
    </w:p>
    <w:p w14:paraId="32CFC5D7" w14:textId="77777777" w:rsidR="00F55FC5" w:rsidRPr="00F55FC5" w:rsidRDefault="00F55FC5" w:rsidP="00F55FC5">
      <w:pPr>
        <w:rPr>
          <w:rFonts w:ascii="Times New Roman" w:hAnsi="Times New Roman" w:cs="Times New Roman"/>
          <w:sz w:val="24"/>
          <w:szCs w:val="24"/>
        </w:rPr>
      </w:pPr>
    </w:p>
    <w:p w14:paraId="67E593BB" w14:textId="25E18AF0"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r w:rsidRPr="00F55FC5">
        <w:rPr>
          <w:rFonts w:ascii="Times New Roman" w:hAnsi="Times New Roman" w:cs="Times New Roman"/>
          <w:sz w:val="24"/>
          <w:szCs w:val="24"/>
        </w:rPr>
        <w:t>Class Attendance</w:t>
      </w:r>
      <w:r>
        <w:rPr>
          <w:rFonts w:ascii="Times New Roman" w:hAnsi="Times New Roman" w:cs="Times New Roman"/>
          <w:sz w:val="24"/>
          <w:szCs w:val="24"/>
        </w:rPr>
        <w:t xml:space="preserve"> &amp;</w:t>
      </w:r>
      <w:r w:rsidRPr="00F55FC5">
        <w:rPr>
          <w:rFonts w:ascii="Times New Roman" w:hAnsi="Times New Roman" w:cs="Times New Roman"/>
          <w:sz w:val="24"/>
          <w:szCs w:val="24"/>
        </w:rPr>
        <w:tab/>
      </w:r>
      <w:r>
        <w:rPr>
          <w:rFonts w:ascii="Times New Roman" w:hAnsi="Times New Roman" w:cs="Times New Roman"/>
          <w:sz w:val="24"/>
          <w:szCs w:val="24"/>
        </w:rPr>
        <w:t>1</w:t>
      </w:r>
      <w:r w:rsidRPr="00F55FC5">
        <w:rPr>
          <w:rFonts w:ascii="Times New Roman" w:hAnsi="Times New Roman" w:cs="Times New Roman"/>
          <w:sz w:val="24"/>
          <w:szCs w:val="24"/>
        </w:rPr>
        <w:t>5%</w:t>
      </w:r>
      <w:r w:rsidRPr="00F55FC5">
        <w:rPr>
          <w:rFonts w:ascii="Times New Roman" w:hAnsi="Times New Roman" w:cs="Times New Roman"/>
          <w:sz w:val="24"/>
          <w:szCs w:val="24"/>
        </w:rPr>
        <w:tab/>
      </w:r>
      <w:r w:rsidRPr="00F55FC5">
        <w:rPr>
          <w:rFonts w:ascii="Times New Roman" w:hAnsi="Times New Roman" w:cs="Times New Roman"/>
          <w:sz w:val="24"/>
          <w:szCs w:val="24"/>
        </w:rPr>
        <w:tab/>
        <w:t>Based on class attendance</w:t>
      </w:r>
      <w:r>
        <w:rPr>
          <w:rFonts w:ascii="Times New Roman" w:hAnsi="Times New Roman" w:cs="Times New Roman"/>
          <w:sz w:val="24"/>
          <w:szCs w:val="24"/>
        </w:rPr>
        <w:t xml:space="preserve"> and participation.</w:t>
      </w:r>
    </w:p>
    <w:p w14:paraId="6D6169D6" w14:textId="7EB8B0FF" w:rsid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r>
        <w:rPr>
          <w:rFonts w:ascii="Times New Roman" w:hAnsi="Times New Roman" w:cs="Times New Roman"/>
          <w:sz w:val="24"/>
          <w:szCs w:val="24"/>
        </w:rPr>
        <w:t>Participation</w:t>
      </w:r>
    </w:p>
    <w:p w14:paraId="0E6B33A8" w14:textId="77777777"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p>
    <w:p w14:paraId="4D262F14" w14:textId="0AD21BFA"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r w:rsidRPr="00F55FC5">
        <w:rPr>
          <w:rFonts w:ascii="Times New Roman" w:hAnsi="Times New Roman" w:cs="Times New Roman"/>
          <w:sz w:val="24"/>
          <w:szCs w:val="24"/>
        </w:rPr>
        <w:t>Article Summaries</w:t>
      </w:r>
      <w:r w:rsidRPr="00F55FC5">
        <w:rPr>
          <w:rFonts w:ascii="Times New Roman" w:hAnsi="Times New Roman" w:cs="Times New Roman"/>
          <w:sz w:val="24"/>
          <w:szCs w:val="24"/>
        </w:rPr>
        <w:tab/>
        <w:t>10%</w:t>
      </w:r>
      <w:r w:rsidRPr="00F55FC5">
        <w:rPr>
          <w:rFonts w:ascii="Times New Roman" w:hAnsi="Times New Roman" w:cs="Times New Roman"/>
          <w:sz w:val="24"/>
          <w:szCs w:val="24"/>
        </w:rPr>
        <w:tab/>
      </w:r>
      <w:r w:rsidRPr="00F55FC5">
        <w:rPr>
          <w:rFonts w:ascii="Times New Roman" w:hAnsi="Times New Roman" w:cs="Times New Roman"/>
          <w:sz w:val="24"/>
          <w:szCs w:val="24"/>
        </w:rPr>
        <w:tab/>
      </w:r>
      <w:r>
        <w:rPr>
          <w:rFonts w:ascii="Times New Roman" w:hAnsi="Times New Roman" w:cs="Times New Roman"/>
          <w:sz w:val="24"/>
          <w:szCs w:val="24"/>
        </w:rPr>
        <w:t>Two</w:t>
      </w:r>
      <w:r w:rsidRPr="00F55FC5">
        <w:rPr>
          <w:rFonts w:ascii="Times New Roman" w:hAnsi="Times New Roman" w:cs="Times New Roman"/>
          <w:sz w:val="24"/>
          <w:szCs w:val="24"/>
        </w:rPr>
        <w:t xml:space="preserve"> 1-2-page article summaries</w:t>
      </w:r>
    </w:p>
    <w:p w14:paraId="4CE8E151" w14:textId="77777777"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p>
    <w:p w14:paraId="1D18AC1B" w14:textId="01A6BBF2"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r w:rsidRPr="00F55FC5">
        <w:rPr>
          <w:rFonts w:ascii="Times New Roman" w:hAnsi="Times New Roman" w:cs="Times New Roman"/>
          <w:sz w:val="24"/>
          <w:szCs w:val="24"/>
        </w:rPr>
        <w:t>Quizzes</w:t>
      </w:r>
      <w:r w:rsidRPr="00F55FC5">
        <w:rPr>
          <w:rFonts w:ascii="Times New Roman" w:hAnsi="Times New Roman" w:cs="Times New Roman"/>
          <w:sz w:val="24"/>
          <w:szCs w:val="24"/>
        </w:rPr>
        <w:tab/>
      </w:r>
      <w:r w:rsidRPr="00F55FC5">
        <w:rPr>
          <w:rFonts w:ascii="Times New Roman" w:hAnsi="Times New Roman" w:cs="Times New Roman"/>
          <w:sz w:val="24"/>
          <w:szCs w:val="24"/>
        </w:rPr>
        <w:tab/>
        <w:t>10%</w:t>
      </w:r>
      <w:r w:rsidRPr="00F55FC5">
        <w:rPr>
          <w:rFonts w:ascii="Times New Roman" w:hAnsi="Times New Roman" w:cs="Times New Roman"/>
          <w:sz w:val="24"/>
          <w:szCs w:val="24"/>
        </w:rPr>
        <w:tab/>
      </w:r>
      <w:r w:rsidRPr="00F55FC5">
        <w:rPr>
          <w:rFonts w:ascii="Times New Roman" w:hAnsi="Times New Roman" w:cs="Times New Roman"/>
          <w:sz w:val="24"/>
          <w:szCs w:val="24"/>
        </w:rPr>
        <w:tab/>
      </w:r>
      <w:r>
        <w:rPr>
          <w:rFonts w:ascii="Times New Roman" w:hAnsi="Times New Roman" w:cs="Times New Roman"/>
          <w:sz w:val="24"/>
          <w:szCs w:val="24"/>
        </w:rPr>
        <w:t>Two</w:t>
      </w:r>
      <w:r w:rsidRPr="00F55FC5">
        <w:rPr>
          <w:rFonts w:ascii="Times New Roman" w:hAnsi="Times New Roman" w:cs="Times New Roman"/>
          <w:sz w:val="24"/>
          <w:szCs w:val="24"/>
        </w:rPr>
        <w:t xml:space="preserve"> quizzes over assigned chapters</w:t>
      </w:r>
      <w:r>
        <w:rPr>
          <w:rFonts w:ascii="Times New Roman" w:hAnsi="Times New Roman" w:cs="Times New Roman"/>
          <w:sz w:val="24"/>
          <w:szCs w:val="24"/>
        </w:rPr>
        <w:t xml:space="preserve"> and lectures.</w:t>
      </w:r>
    </w:p>
    <w:p w14:paraId="568F4CD1" w14:textId="77777777"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p>
    <w:p w14:paraId="5282D2EE" w14:textId="77777777"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p>
    <w:p w14:paraId="7FE2C89A" w14:textId="59DD8249"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r w:rsidRPr="00F55FC5">
        <w:rPr>
          <w:rFonts w:ascii="Times New Roman" w:hAnsi="Times New Roman" w:cs="Times New Roman"/>
          <w:sz w:val="24"/>
          <w:szCs w:val="24"/>
        </w:rPr>
        <w:t xml:space="preserve">Team Project </w:t>
      </w:r>
      <w:r w:rsidRPr="00F55FC5">
        <w:rPr>
          <w:rFonts w:ascii="Times New Roman" w:hAnsi="Times New Roman" w:cs="Times New Roman"/>
          <w:sz w:val="24"/>
          <w:szCs w:val="24"/>
        </w:rPr>
        <w:tab/>
      </w:r>
      <w:r w:rsidRPr="00F55FC5">
        <w:rPr>
          <w:rFonts w:ascii="Times New Roman" w:hAnsi="Times New Roman" w:cs="Times New Roman"/>
          <w:sz w:val="24"/>
          <w:szCs w:val="24"/>
        </w:rPr>
        <w:tab/>
        <w:t>20%</w:t>
      </w:r>
      <w:r w:rsidRPr="00F55FC5">
        <w:rPr>
          <w:rFonts w:ascii="Times New Roman" w:hAnsi="Times New Roman" w:cs="Times New Roman"/>
          <w:sz w:val="24"/>
          <w:szCs w:val="24"/>
        </w:rPr>
        <w:tab/>
      </w:r>
      <w:r w:rsidRPr="00F55FC5">
        <w:rPr>
          <w:rFonts w:ascii="Times New Roman" w:hAnsi="Times New Roman" w:cs="Times New Roman"/>
          <w:sz w:val="24"/>
          <w:szCs w:val="24"/>
        </w:rPr>
        <w:tab/>
        <w:t>10</w:t>
      </w:r>
      <w:r>
        <w:rPr>
          <w:rFonts w:ascii="Times New Roman" w:hAnsi="Times New Roman" w:cs="Times New Roman"/>
          <w:sz w:val="24"/>
          <w:szCs w:val="24"/>
        </w:rPr>
        <w:t xml:space="preserve"> to 12-</w:t>
      </w:r>
      <w:r w:rsidRPr="00F55FC5">
        <w:rPr>
          <w:rFonts w:ascii="Times New Roman" w:hAnsi="Times New Roman" w:cs="Times New Roman"/>
          <w:sz w:val="24"/>
          <w:szCs w:val="24"/>
        </w:rPr>
        <w:t xml:space="preserve">page Team Project and Presentation </w:t>
      </w:r>
    </w:p>
    <w:p w14:paraId="3A36BB79" w14:textId="77777777" w:rsidR="00F55FC5" w:rsidRPr="00F55FC5" w:rsidRDefault="00F55FC5" w:rsidP="00F55FC5">
      <w:pPr>
        <w:rPr>
          <w:rFonts w:ascii="Times New Roman" w:hAnsi="Times New Roman" w:cs="Times New Roman"/>
          <w:b/>
          <w:sz w:val="24"/>
          <w:szCs w:val="24"/>
        </w:rPr>
      </w:pP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b/>
          <w:sz w:val="24"/>
          <w:szCs w:val="24"/>
        </w:rPr>
        <w:t>NO EXCEPTIONS FOR LATE PAPERS</w:t>
      </w:r>
      <w:r w:rsidRPr="00F55FC5">
        <w:rPr>
          <w:rFonts w:ascii="Times New Roman" w:hAnsi="Times New Roman" w:cs="Times New Roman"/>
          <w:sz w:val="24"/>
          <w:szCs w:val="24"/>
        </w:rPr>
        <w:tab/>
      </w:r>
    </w:p>
    <w:p w14:paraId="18DA0C62" w14:textId="77777777"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rPr>
          <w:rFonts w:ascii="Times New Roman" w:hAnsi="Times New Roman" w:cs="Times New Roman"/>
          <w:sz w:val="24"/>
          <w:szCs w:val="24"/>
        </w:rPr>
      </w:pPr>
    </w:p>
    <w:p w14:paraId="0019C2AE" w14:textId="77777777"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ind w:left="3600" w:hanging="3600"/>
        <w:rPr>
          <w:rFonts w:ascii="Times New Roman" w:hAnsi="Times New Roman" w:cs="Times New Roman"/>
          <w:sz w:val="24"/>
          <w:szCs w:val="24"/>
        </w:rPr>
      </w:pPr>
      <w:r w:rsidRPr="00F55FC5">
        <w:rPr>
          <w:rFonts w:ascii="Times New Roman" w:hAnsi="Times New Roman" w:cs="Times New Roman"/>
          <w:sz w:val="24"/>
          <w:szCs w:val="24"/>
        </w:rPr>
        <w:t>Personal Branding</w:t>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t>Demonstration of marketing by building personal brand.</w:t>
      </w:r>
    </w:p>
    <w:p w14:paraId="0D3D3255" w14:textId="21DC0051" w:rsidR="00F55FC5" w:rsidRPr="00F55FC5" w:rsidRDefault="00F55FC5" w:rsidP="00F55FC5">
      <w:pPr>
        <w:tabs>
          <w:tab w:val="left" w:pos="720"/>
          <w:tab w:val="left" w:pos="1440"/>
          <w:tab w:val="left" w:pos="2160"/>
          <w:tab w:val="left" w:pos="2880"/>
          <w:tab w:val="left" w:pos="3600"/>
          <w:tab w:val="left" w:pos="4320"/>
          <w:tab w:val="left" w:pos="5040"/>
          <w:tab w:val="left" w:pos="5760"/>
          <w:tab w:val="left" w:pos="6480"/>
          <w:tab w:val="right" w:pos="9120"/>
        </w:tabs>
        <w:ind w:left="3600" w:hanging="3600"/>
        <w:rPr>
          <w:rFonts w:ascii="Times New Roman" w:hAnsi="Times New Roman" w:cs="Times New Roman"/>
          <w:sz w:val="24"/>
          <w:szCs w:val="24"/>
        </w:rPr>
      </w:pPr>
      <w:r w:rsidRPr="00F55FC5">
        <w:rPr>
          <w:rFonts w:ascii="Times New Roman" w:hAnsi="Times New Roman" w:cs="Times New Roman"/>
          <w:sz w:val="24"/>
          <w:szCs w:val="24"/>
        </w:rPr>
        <w:t>Project</w:t>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r>
      <w:r w:rsidRPr="00F55FC5">
        <w:rPr>
          <w:rFonts w:ascii="Times New Roman" w:hAnsi="Times New Roman" w:cs="Times New Roman"/>
          <w:sz w:val="24"/>
          <w:szCs w:val="24"/>
        </w:rPr>
        <w:tab/>
      </w:r>
      <w:bookmarkStart w:id="4" w:name="_Hlk60676100"/>
      <w:r w:rsidRPr="00F55FC5">
        <w:rPr>
          <w:rFonts w:ascii="Times New Roman" w:hAnsi="Times New Roman" w:cs="Times New Roman"/>
          <w:sz w:val="24"/>
          <w:szCs w:val="24"/>
        </w:rPr>
        <w:t>2 points will be added to your “lowest exam grade” for each completed project for a possible total of 4 points.</w:t>
      </w:r>
      <w:bookmarkEnd w:id="4"/>
    </w:p>
    <w:p w14:paraId="4D9BA909" w14:textId="77777777" w:rsidR="00297050" w:rsidRPr="00721756" w:rsidRDefault="00297050" w:rsidP="003511EF">
      <w:pPr>
        <w:rPr>
          <w:rFonts w:ascii="Times New Roman" w:hAnsi="Times New Roman" w:cs="Times New Roman"/>
          <w:b/>
          <w:bCs/>
          <w:color w:val="000000"/>
          <w:sz w:val="24"/>
          <w:szCs w:val="24"/>
        </w:rPr>
      </w:pPr>
    </w:p>
    <w:p w14:paraId="67B0ABAA" w14:textId="77777777" w:rsidR="009A66EB" w:rsidRPr="00721756" w:rsidRDefault="00297050" w:rsidP="003511EF">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 xml:space="preserve">Semester </w:t>
      </w:r>
      <w:r w:rsidR="009A66EB" w:rsidRPr="00721756">
        <w:rPr>
          <w:rFonts w:ascii="Times New Roman" w:hAnsi="Times New Roman" w:cs="Times New Roman"/>
          <w:b/>
          <w:bCs/>
          <w:color w:val="000000"/>
          <w:sz w:val="24"/>
          <w:szCs w:val="24"/>
          <w:u w:val="single"/>
        </w:rPr>
        <w:t>Grad</w:t>
      </w:r>
      <w:r w:rsidRPr="00721756">
        <w:rPr>
          <w:rFonts w:ascii="Times New Roman" w:hAnsi="Times New Roman" w:cs="Times New Roman"/>
          <w:b/>
          <w:bCs/>
          <w:color w:val="000000"/>
          <w:sz w:val="24"/>
          <w:szCs w:val="24"/>
          <w:u w:val="single"/>
        </w:rPr>
        <w:t>es</w:t>
      </w:r>
    </w:p>
    <w:p w14:paraId="7FB67A16" w14:textId="77777777" w:rsidR="009A66EB" w:rsidRPr="00721756"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Final grades will be assigned based on your semester average as follows:</w:t>
      </w:r>
    </w:p>
    <w:p w14:paraId="16769C53" w14:textId="77777777" w:rsidR="00C73FA9" w:rsidRPr="00721756" w:rsidRDefault="00C73FA9" w:rsidP="003511EF">
      <w:pPr>
        <w:autoSpaceDE w:val="0"/>
        <w:autoSpaceDN w:val="0"/>
        <w:adjustRightInd w:val="0"/>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085"/>
        <w:gridCol w:w="1440"/>
      </w:tblGrid>
      <w:tr w:rsidR="00E30B7C" w:rsidRPr="00721756" w14:paraId="20F52BB3"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vAlign w:val="bottom"/>
          </w:tcPr>
          <w:p w14:paraId="5F57D938" w14:textId="77777777" w:rsidR="00E30B7C" w:rsidRPr="00721756" w:rsidRDefault="00E30B7C" w:rsidP="00F807DC">
            <w:pPr>
              <w:jc w:val="center"/>
              <w:rPr>
                <w:rFonts w:ascii="Times New Roman" w:hAnsi="Times New Roman" w:cs="Times New Roman"/>
              </w:rPr>
            </w:pPr>
            <w:r w:rsidRPr="00721756">
              <w:rPr>
                <w:rFonts w:ascii="Times New Roman" w:hAnsi="Times New Roman" w:cs="Times New Roman"/>
              </w:rPr>
              <w:t>Semester Average</w:t>
            </w:r>
          </w:p>
        </w:tc>
        <w:tc>
          <w:tcPr>
            <w:tcW w:w="1085" w:type="dxa"/>
            <w:tcBorders>
              <w:top w:val="single" w:sz="4" w:space="0" w:color="auto"/>
              <w:left w:val="single" w:sz="4" w:space="0" w:color="auto"/>
              <w:bottom w:val="single" w:sz="4" w:space="0" w:color="auto"/>
              <w:right w:val="single" w:sz="4" w:space="0" w:color="auto"/>
            </w:tcBorders>
            <w:vAlign w:val="bottom"/>
          </w:tcPr>
          <w:p w14:paraId="4835149B" w14:textId="77777777" w:rsidR="00E30B7C" w:rsidRPr="00721756" w:rsidRDefault="00E30B7C" w:rsidP="00F807DC">
            <w:pPr>
              <w:jc w:val="center"/>
              <w:rPr>
                <w:rFonts w:ascii="Times New Roman" w:hAnsi="Times New Roman" w:cs="Times New Roman"/>
              </w:rPr>
            </w:pPr>
            <w:r w:rsidRPr="00721756">
              <w:rPr>
                <w:rFonts w:ascii="Times New Roman" w:hAnsi="Times New Roman" w:cs="Times New Roman"/>
              </w:rPr>
              <w:t>Grade</w:t>
            </w:r>
          </w:p>
        </w:tc>
        <w:tc>
          <w:tcPr>
            <w:tcW w:w="1440" w:type="dxa"/>
            <w:tcBorders>
              <w:top w:val="single" w:sz="4" w:space="0" w:color="auto"/>
              <w:left w:val="single" w:sz="4" w:space="0" w:color="auto"/>
              <w:bottom w:val="single" w:sz="4" w:space="0" w:color="auto"/>
              <w:right w:val="single" w:sz="4" w:space="0" w:color="auto"/>
            </w:tcBorders>
            <w:vAlign w:val="bottom"/>
          </w:tcPr>
          <w:p w14:paraId="3764614A" w14:textId="77777777" w:rsidR="00E30B7C" w:rsidRPr="00721756" w:rsidRDefault="00E30B7C" w:rsidP="00F807DC">
            <w:pPr>
              <w:jc w:val="center"/>
              <w:rPr>
                <w:rFonts w:ascii="Times New Roman" w:hAnsi="Times New Roman" w:cs="Times New Roman"/>
              </w:rPr>
            </w:pPr>
            <w:r w:rsidRPr="00721756">
              <w:rPr>
                <w:rFonts w:ascii="Times New Roman" w:hAnsi="Times New Roman" w:cs="Times New Roman"/>
              </w:rPr>
              <w:t>Grade Points</w:t>
            </w:r>
          </w:p>
        </w:tc>
      </w:tr>
      <w:tr w:rsidR="00E30B7C" w:rsidRPr="00721756" w14:paraId="66931A82" w14:textId="77777777" w:rsidTr="00E30B7C">
        <w:trPr>
          <w:trHeight w:hRule="exact" w:val="72"/>
          <w:jc w:val="center"/>
        </w:trPr>
        <w:tc>
          <w:tcPr>
            <w:tcW w:w="1795" w:type="dxa"/>
            <w:tcBorders>
              <w:top w:val="single" w:sz="4" w:space="0" w:color="auto"/>
              <w:left w:val="nil"/>
              <w:bottom w:val="single" w:sz="4" w:space="0" w:color="auto"/>
              <w:right w:val="nil"/>
            </w:tcBorders>
          </w:tcPr>
          <w:p w14:paraId="789A475E" w14:textId="77777777" w:rsidR="00E30B7C" w:rsidRPr="00721756" w:rsidRDefault="00E30B7C" w:rsidP="00F807DC">
            <w:pPr>
              <w:jc w:val="center"/>
              <w:rPr>
                <w:rFonts w:ascii="Times New Roman" w:hAnsi="Times New Roman" w:cs="Times New Roman"/>
              </w:rPr>
            </w:pPr>
          </w:p>
        </w:tc>
        <w:tc>
          <w:tcPr>
            <w:tcW w:w="1085" w:type="dxa"/>
            <w:tcBorders>
              <w:top w:val="single" w:sz="4" w:space="0" w:color="auto"/>
              <w:left w:val="nil"/>
              <w:bottom w:val="single" w:sz="4" w:space="0" w:color="auto"/>
              <w:right w:val="nil"/>
            </w:tcBorders>
          </w:tcPr>
          <w:p w14:paraId="51B0DD14" w14:textId="77777777" w:rsidR="00E30B7C" w:rsidRPr="00721756" w:rsidRDefault="00E30B7C" w:rsidP="00F807DC">
            <w:pPr>
              <w:jc w:val="center"/>
              <w:rPr>
                <w:rFonts w:ascii="Times New Roman" w:hAnsi="Times New Roman" w:cs="Times New Roman"/>
              </w:rPr>
            </w:pPr>
          </w:p>
        </w:tc>
        <w:tc>
          <w:tcPr>
            <w:tcW w:w="1440" w:type="dxa"/>
            <w:tcBorders>
              <w:top w:val="single" w:sz="4" w:space="0" w:color="auto"/>
              <w:left w:val="nil"/>
              <w:bottom w:val="single" w:sz="4" w:space="0" w:color="auto"/>
              <w:right w:val="nil"/>
            </w:tcBorders>
          </w:tcPr>
          <w:p w14:paraId="091E32E4" w14:textId="77777777" w:rsidR="00E30B7C" w:rsidRPr="00721756" w:rsidRDefault="00E30B7C" w:rsidP="00F807DC">
            <w:pPr>
              <w:jc w:val="center"/>
              <w:rPr>
                <w:rFonts w:ascii="Times New Roman" w:hAnsi="Times New Roman" w:cs="Times New Roman"/>
              </w:rPr>
            </w:pPr>
          </w:p>
        </w:tc>
      </w:tr>
      <w:tr w:rsidR="00E30B7C" w:rsidRPr="00721756" w14:paraId="5221E70B"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346CEA95"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93-100</w:t>
            </w:r>
          </w:p>
        </w:tc>
        <w:tc>
          <w:tcPr>
            <w:tcW w:w="1085" w:type="dxa"/>
            <w:tcBorders>
              <w:top w:val="single" w:sz="4" w:space="0" w:color="auto"/>
              <w:left w:val="single" w:sz="4" w:space="0" w:color="auto"/>
              <w:bottom w:val="single" w:sz="4" w:space="0" w:color="auto"/>
              <w:right w:val="single" w:sz="4" w:space="0" w:color="auto"/>
            </w:tcBorders>
          </w:tcPr>
          <w:p w14:paraId="51702B8C"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A</w:t>
            </w:r>
          </w:p>
        </w:tc>
        <w:tc>
          <w:tcPr>
            <w:tcW w:w="1440" w:type="dxa"/>
            <w:tcBorders>
              <w:top w:val="single" w:sz="4" w:space="0" w:color="auto"/>
              <w:left w:val="single" w:sz="4" w:space="0" w:color="auto"/>
              <w:bottom w:val="single" w:sz="4" w:space="0" w:color="auto"/>
              <w:right w:val="single" w:sz="4" w:space="0" w:color="auto"/>
            </w:tcBorders>
          </w:tcPr>
          <w:p w14:paraId="57437665"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4.00</w:t>
            </w:r>
          </w:p>
        </w:tc>
      </w:tr>
      <w:tr w:rsidR="00E30B7C" w:rsidRPr="00721756" w14:paraId="74D0EE6C"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79A96F7A"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90-92</w:t>
            </w:r>
          </w:p>
        </w:tc>
        <w:tc>
          <w:tcPr>
            <w:tcW w:w="1085" w:type="dxa"/>
            <w:tcBorders>
              <w:top w:val="single" w:sz="4" w:space="0" w:color="auto"/>
              <w:left w:val="single" w:sz="4" w:space="0" w:color="auto"/>
              <w:bottom w:val="single" w:sz="4" w:space="0" w:color="auto"/>
              <w:right w:val="single" w:sz="4" w:space="0" w:color="auto"/>
            </w:tcBorders>
          </w:tcPr>
          <w:p w14:paraId="74269D65"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A-</w:t>
            </w:r>
          </w:p>
        </w:tc>
        <w:tc>
          <w:tcPr>
            <w:tcW w:w="1440" w:type="dxa"/>
            <w:tcBorders>
              <w:top w:val="single" w:sz="4" w:space="0" w:color="auto"/>
              <w:left w:val="single" w:sz="4" w:space="0" w:color="auto"/>
              <w:bottom w:val="single" w:sz="4" w:space="0" w:color="auto"/>
              <w:right w:val="single" w:sz="4" w:space="0" w:color="auto"/>
            </w:tcBorders>
          </w:tcPr>
          <w:p w14:paraId="0871121F"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3.67</w:t>
            </w:r>
          </w:p>
        </w:tc>
      </w:tr>
      <w:tr w:rsidR="00E30B7C" w:rsidRPr="00721756" w14:paraId="5EC78757"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0E57AA29"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87-89</w:t>
            </w:r>
          </w:p>
        </w:tc>
        <w:tc>
          <w:tcPr>
            <w:tcW w:w="1085" w:type="dxa"/>
            <w:tcBorders>
              <w:top w:val="single" w:sz="4" w:space="0" w:color="auto"/>
              <w:left w:val="single" w:sz="4" w:space="0" w:color="auto"/>
              <w:bottom w:val="single" w:sz="4" w:space="0" w:color="auto"/>
              <w:right w:val="single" w:sz="4" w:space="0" w:color="auto"/>
            </w:tcBorders>
          </w:tcPr>
          <w:p w14:paraId="5427A35C"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B+</w:t>
            </w:r>
          </w:p>
        </w:tc>
        <w:tc>
          <w:tcPr>
            <w:tcW w:w="1440" w:type="dxa"/>
            <w:tcBorders>
              <w:top w:val="single" w:sz="4" w:space="0" w:color="auto"/>
              <w:left w:val="single" w:sz="4" w:space="0" w:color="auto"/>
              <w:bottom w:val="single" w:sz="4" w:space="0" w:color="auto"/>
              <w:right w:val="single" w:sz="4" w:space="0" w:color="auto"/>
            </w:tcBorders>
          </w:tcPr>
          <w:p w14:paraId="0FB2F0AB"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3.33</w:t>
            </w:r>
          </w:p>
        </w:tc>
      </w:tr>
      <w:tr w:rsidR="00E30B7C" w:rsidRPr="00721756" w14:paraId="2A335E0F"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27A00FCA"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83-86</w:t>
            </w:r>
          </w:p>
        </w:tc>
        <w:tc>
          <w:tcPr>
            <w:tcW w:w="1085" w:type="dxa"/>
            <w:tcBorders>
              <w:top w:val="single" w:sz="4" w:space="0" w:color="auto"/>
              <w:left w:val="single" w:sz="4" w:space="0" w:color="auto"/>
              <w:bottom w:val="single" w:sz="4" w:space="0" w:color="auto"/>
              <w:right w:val="single" w:sz="4" w:space="0" w:color="auto"/>
            </w:tcBorders>
          </w:tcPr>
          <w:p w14:paraId="428A8389"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B</w:t>
            </w:r>
          </w:p>
        </w:tc>
        <w:tc>
          <w:tcPr>
            <w:tcW w:w="1440" w:type="dxa"/>
            <w:tcBorders>
              <w:top w:val="single" w:sz="4" w:space="0" w:color="auto"/>
              <w:left w:val="single" w:sz="4" w:space="0" w:color="auto"/>
              <w:bottom w:val="single" w:sz="4" w:space="0" w:color="auto"/>
              <w:right w:val="single" w:sz="4" w:space="0" w:color="auto"/>
            </w:tcBorders>
          </w:tcPr>
          <w:p w14:paraId="56E4FFBA"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3.00</w:t>
            </w:r>
          </w:p>
        </w:tc>
      </w:tr>
      <w:tr w:rsidR="00E30B7C" w:rsidRPr="00721756" w14:paraId="69E38189"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0FAC36F9"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80-82</w:t>
            </w:r>
          </w:p>
        </w:tc>
        <w:tc>
          <w:tcPr>
            <w:tcW w:w="1085" w:type="dxa"/>
            <w:tcBorders>
              <w:top w:val="single" w:sz="4" w:space="0" w:color="auto"/>
              <w:left w:val="single" w:sz="4" w:space="0" w:color="auto"/>
              <w:bottom w:val="single" w:sz="4" w:space="0" w:color="auto"/>
              <w:right w:val="single" w:sz="4" w:space="0" w:color="auto"/>
            </w:tcBorders>
          </w:tcPr>
          <w:p w14:paraId="5CC5B9E9"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B-</w:t>
            </w:r>
          </w:p>
        </w:tc>
        <w:tc>
          <w:tcPr>
            <w:tcW w:w="1440" w:type="dxa"/>
            <w:tcBorders>
              <w:top w:val="single" w:sz="4" w:space="0" w:color="auto"/>
              <w:left w:val="single" w:sz="4" w:space="0" w:color="auto"/>
              <w:bottom w:val="single" w:sz="4" w:space="0" w:color="auto"/>
              <w:right w:val="single" w:sz="4" w:space="0" w:color="auto"/>
            </w:tcBorders>
          </w:tcPr>
          <w:p w14:paraId="2879F61D"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2.67</w:t>
            </w:r>
          </w:p>
        </w:tc>
      </w:tr>
      <w:tr w:rsidR="00E30B7C" w:rsidRPr="00721756" w14:paraId="3DCD3A03"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57ED5E27"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77-79</w:t>
            </w:r>
          </w:p>
        </w:tc>
        <w:tc>
          <w:tcPr>
            <w:tcW w:w="1085" w:type="dxa"/>
            <w:tcBorders>
              <w:top w:val="single" w:sz="4" w:space="0" w:color="auto"/>
              <w:left w:val="single" w:sz="4" w:space="0" w:color="auto"/>
              <w:bottom w:val="single" w:sz="4" w:space="0" w:color="auto"/>
              <w:right w:val="single" w:sz="4" w:space="0" w:color="auto"/>
            </w:tcBorders>
          </w:tcPr>
          <w:p w14:paraId="4841E1E6"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C+</w:t>
            </w:r>
          </w:p>
        </w:tc>
        <w:tc>
          <w:tcPr>
            <w:tcW w:w="1440" w:type="dxa"/>
            <w:tcBorders>
              <w:top w:val="single" w:sz="4" w:space="0" w:color="auto"/>
              <w:left w:val="single" w:sz="4" w:space="0" w:color="auto"/>
              <w:bottom w:val="single" w:sz="4" w:space="0" w:color="auto"/>
              <w:right w:val="single" w:sz="4" w:space="0" w:color="auto"/>
            </w:tcBorders>
          </w:tcPr>
          <w:p w14:paraId="22840554"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2.33</w:t>
            </w:r>
          </w:p>
        </w:tc>
      </w:tr>
      <w:tr w:rsidR="00E30B7C" w:rsidRPr="00721756" w14:paraId="017FD4D5"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05375E69"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73-76</w:t>
            </w:r>
          </w:p>
        </w:tc>
        <w:tc>
          <w:tcPr>
            <w:tcW w:w="1085" w:type="dxa"/>
            <w:tcBorders>
              <w:top w:val="single" w:sz="4" w:space="0" w:color="auto"/>
              <w:left w:val="single" w:sz="4" w:space="0" w:color="auto"/>
              <w:bottom w:val="single" w:sz="4" w:space="0" w:color="auto"/>
              <w:right w:val="single" w:sz="4" w:space="0" w:color="auto"/>
            </w:tcBorders>
          </w:tcPr>
          <w:p w14:paraId="382D830A"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C</w:t>
            </w:r>
          </w:p>
        </w:tc>
        <w:tc>
          <w:tcPr>
            <w:tcW w:w="1440" w:type="dxa"/>
            <w:tcBorders>
              <w:top w:val="single" w:sz="4" w:space="0" w:color="auto"/>
              <w:left w:val="single" w:sz="4" w:space="0" w:color="auto"/>
              <w:bottom w:val="single" w:sz="4" w:space="0" w:color="auto"/>
              <w:right w:val="single" w:sz="4" w:space="0" w:color="auto"/>
            </w:tcBorders>
          </w:tcPr>
          <w:p w14:paraId="4508E682"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2.00</w:t>
            </w:r>
          </w:p>
        </w:tc>
      </w:tr>
      <w:tr w:rsidR="00E30B7C" w:rsidRPr="00721756" w14:paraId="6711EA94"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2014AD6C"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70-72</w:t>
            </w:r>
          </w:p>
        </w:tc>
        <w:tc>
          <w:tcPr>
            <w:tcW w:w="1085" w:type="dxa"/>
            <w:tcBorders>
              <w:top w:val="single" w:sz="4" w:space="0" w:color="auto"/>
              <w:left w:val="single" w:sz="4" w:space="0" w:color="auto"/>
              <w:bottom w:val="single" w:sz="4" w:space="0" w:color="auto"/>
              <w:right w:val="single" w:sz="4" w:space="0" w:color="auto"/>
            </w:tcBorders>
          </w:tcPr>
          <w:p w14:paraId="544DCAFF"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C-</w:t>
            </w:r>
          </w:p>
        </w:tc>
        <w:tc>
          <w:tcPr>
            <w:tcW w:w="1440" w:type="dxa"/>
            <w:tcBorders>
              <w:top w:val="single" w:sz="4" w:space="0" w:color="auto"/>
              <w:left w:val="single" w:sz="4" w:space="0" w:color="auto"/>
              <w:bottom w:val="single" w:sz="4" w:space="0" w:color="auto"/>
              <w:right w:val="single" w:sz="4" w:space="0" w:color="auto"/>
            </w:tcBorders>
          </w:tcPr>
          <w:p w14:paraId="477177E8"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1.67</w:t>
            </w:r>
          </w:p>
        </w:tc>
      </w:tr>
      <w:tr w:rsidR="00E30B7C" w:rsidRPr="00721756" w14:paraId="18060EFC"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35610DCD"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67-69</w:t>
            </w:r>
          </w:p>
        </w:tc>
        <w:tc>
          <w:tcPr>
            <w:tcW w:w="1085" w:type="dxa"/>
            <w:tcBorders>
              <w:top w:val="single" w:sz="4" w:space="0" w:color="auto"/>
              <w:left w:val="single" w:sz="4" w:space="0" w:color="auto"/>
              <w:bottom w:val="single" w:sz="4" w:space="0" w:color="auto"/>
              <w:right w:val="single" w:sz="4" w:space="0" w:color="auto"/>
            </w:tcBorders>
          </w:tcPr>
          <w:p w14:paraId="675B49BC"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D+</w:t>
            </w:r>
          </w:p>
        </w:tc>
        <w:tc>
          <w:tcPr>
            <w:tcW w:w="1440" w:type="dxa"/>
            <w:tcBorders>
              <w:top w:val="single" w:sz="4" w:space="0" w:color="auto"/>
              <w:left w:val="single" w:sz="4" w:space="0" w:color="auto"/>
              <w:bottom w:val="single" w:sz="4" w:space="0" w:color="auto"/>
              <w:right w:val="single" w:sz="4" w:space="0" w:color="auto"/>
            </w:tcBorders>
          </w:tcPr>
          <w:p w14:paraId="3428B074"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1.33</w:t>
            </w:r>
          </w:p>
        </w:tc>
      </w:tr>
      <w:tr w:rsidR="00E30B7C" w:rsidRPr="00721756" w14:paraId="38CA9FD1"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3B799FE8"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63-66</w:t>
            </w:r>
          </w:p>
        </w:tc>
        <w:tc>
          <w:tcPr>
            <w:tcW w:w="1085" w:type="dxa"/>
            <w:tcBorders>
              <w:top w:val="single" w:sz="4" w:space="0" w:color="auto"/>
              <w:left w:val="single" w:sz="4" w:space="0" w:color="auto"/>
              <w:bottom w:val="single" w:sz="4" w:space="0" w:color="auto"/>
              <w:right w:val="single" w:sz="4" w:space="0" w:color="auto"/>
            </w:tcBorders>
          </w:tcPr>
          <w:p w14:paraId="43F85043"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D</w:t>
            </w:r>
          </w:p>
        </w:tc>
        <w:tc>
          <w:tcPr>
            <w:tcW w:w="1440" w:type="dxa"/>
            <w:tcBorders>
              <w:top w:val="single" w:sz="4" w:space="0" w:color="auto"/>
              <w:left w:val="single" w:sz="4" w:space="0" w:color="auto"/>
              <w:bottom w:val="single" w:sz="4" w:space="0" w:color="auto"/>
              <w:right w:val="single" w:sz="4" w:space="0" w:color="auto"/>
            </w:tcBorders>
          </w:tcPr>
          <w:p w14:paraId="282BF109"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1.00</w:t>
            </w:r>
          </w:p>
        </w:tc>
      </w:tr>
      <w:tr w:rsidR="00E30B7C" w:rsidRPr="00721756" w14:paraId="19DBD186"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5061DB95"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60-62</w:t>
            </w:r>
          </w:p>
        </w:tc>
        <w:tc>
          <w:tcPr>
            <w:tcW w:w="1085" w:type="dxa"/>
            <w:tcBorders>
              <w:top w:val="single" w:sz="4" w:space="0" w:color="auto"/>
              <w:left w:val="single" w:sz="4" w:space="0" w:color="auto"/>
              <w:bottom w:val="single" w:sz="4" w:space="0" w:color="auto"/>
              <w:right w:val="single" w:sz="4" w:space="0" w:color="auto"/>
            </w:tcBorders>
          </w:tcPr>
          <w:p w14:paraId="5531C7FB"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 xml:space="preserve"> D-</w:t>
            </w:r>
          </w:p>
        </w:tc>
        <w:tc>
          <w:tcPr>
            <w:tcW w:w="1440" w:type="dxa"/>
            <w:tcBorders>
              <w:top w:val="single" w:sz="4" w:space="0" w:color="auto"/>
              <w:left w:val="single" w:sz="4" w:space="0" w:color="auto"/>
              <w:bottom w:val="single" w:sz="4" w:space="0" w:color="auto"/>
              <w:right w:val="single" w:sz="4" w:space="0" w:color="auto"/>
            </w:tcBorders>
          </w:tcPr>
          <w:p w14:paraId="71D1D4C1"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0.67</w:t>
            </w:r>
          </w:p>
        </w:tc>
      </w:tr>
      <w:tr w:rsidR="00E30B7C" w:rsidRPr="00721756" w14:paraId="60FA532B" w14:textId="77777777" w:rsidTr="00E30B7C">
        <w:trPr>
          <w:jc w:val="center"/>
        </w:trPr>
        <w:tc>
          <w:tcPr>
            <w:tcW w:w="1795" w:type="dxa"/>
            <w:tcBorders>
              <w:top w:val="single" w:sz="4" w:space="0" w:color="auto"/>
              <w:left w:val="single" w:sz="4" w:space="0" w:color="auto"/>
              <w:bottom w:val="single" w:sz="4" w:space="0" w:color="auto"/>
              <w:right w:val="single" w:sz="4" w:space="0" w:color="auto"/>
            </w:tcBorders>
          </w:tcPr>
          <w:p w14:paraId="2101BA41"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59 or less</w:t>
            </w:r>
          </w:p>
        </w:tc>
        <w:tc>
          <w:tcPr>
            <w:tcW w:w="1085" w:type="dxa"/>
            <w:tcBorders>
              <w:top w:val="single" w:sz="4" w:space="0" w:color="auto"/>
              <w:left w:val="single" w:sz="4" w:space="0" w:color="auto"/>
              <w:bottom w:val="single" w:sz="4" w:space="0" w:color="auto"/>
              <w:right w:val="single" w:sz="4" w:space="0" w:color="auto"/>
            </w:tcBorders>
          </w:tcPr>
          <w:p w14:paraId="5A530868"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F</w:t>
            </w:r>
          </w:p>
        </w:tc>
        <w:tc>
          <w:tcPr>
            <w:tcW w:w="1440" w:type="dxa"/>
            <w:tcBorders>
              <w:top w:val="single" w:sz="4" w:space="0" w:color="auto"/>
              <w:left w:val="single" w:sz="4" w:space="0" w:color="auto"/>
              <w:bottom w:val="single" w:sz="4" w:space="0" w:color="auto"/>
              <w:right w:val="single" w:sz="4" w:space="0" w:color="auto"/>
            </w:tcBorders>
          </w:tcPr>
          <w:p w14:paraId="3E7671D8" w14:textId="77777777" w:rsidR="00E30B7C" w:rsidRPr="00721756" w:rsidRDefault="00E30B7C" w:rsidP="00E30B7C">
            <w:pPr>
              <w:jc w:val="center"/>
              <w:rPr>
                <w:rFonts w:ascii="Times New Roman" w:hAnsi="Times New Roman" w:cs="Times New Roman"/>
              </w:rPr>
            </w:pPr>
            <w:r w:rsidRPr="00721756">
              <w:rPr>
                <w:rFonts w:ascii="Times New Roman" w:hAnsi="Times New Roman" w:cs="Times New Roman"/>
              </w:rPr>
              <w:t>0.00</w:t>
            </w:r>
          </w:p>
        </w:tc>
      </w:tr>
    </w:tbl>
    <w:p w14:paraId="7E558171" w14:textId="77777777" w:rsidR="00C73FA9" w:rsidRPr="00721756" w:rsidRDefault="00C73FA9" w:rsidP="003511EF">
      <w:pPr>
        <w:autoSpaceDE w:val="0"/>
        <w:autoSpaceDN w:val="0"/>
        <w:adjustRightInd w:val="0"/>
        <w:rPr>
          <w:rFonts w:ascii="Times New Roman" w:hAnsi="Times New Roman" w:cs="Times New Roman"/>
          <w:color w:val="000000"/>
          <w:sz w:val="24"/>
          <w:szCs w:val="24"/>
        </w:rPr>
      </w:pPr>
    </w:p>
    <w:p w14:paraId="3153D0AD" w14:textId="281C6399" w:rsidR="009A66EB" w:rsidRDefault="009A66EB" w:rsidP="003511EF">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Final grades will be rounded per the conventional guideline (</w:t>
      </w:r>
      <w:proofErr w:type="gramStart"/>
      <w:r w:rsidRPr="00721756">
        <w:rPr>
          <w:rFonts w:ascii="Times New Roman" w:hAnsi="Times New Roman" w:cs="Times New Roman"/>
          <w:color w:val="000000"/>
          <w:sz w:val="24"/>
          <w:szCs w:val="24"/>
        </w:rPr>
        <w:t>e.g.</w:t>
      </w:r>
      <w:proofErr w:type="gramEnd"/>
      <w:r w:rsidRPr="00721756">
        <w:rPr>
          <w:rFonts w:ascii="Times New Roman" w:hAnsi="Times New Roman" w:cs="Times New Roman"/>
          <w:color w:val="000000"/>
          <w:sz w:val="24"/>
          <w:szCs w:val="24"/>
        </w:rPr>
        <w:t xml:space="preserve"> 91.5 will be considered an</w:t>
      </w:r>
      <w:r w:rsidR="000C0C1D" w:rsidRPr="0072175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“A”, 91.4 will be considered an “A-”).</w:t>
      </w:r>
    </w:p>
    <w:p w14:paraId="64259A57" w14:textId="119EF52E" w:rsidR="002736B6" w:rsidRDefault="002736B6" w:rsidP="003511EF">
      <w:pPr>
        <w:autoSpaceDE w:val="0"/>
        <w:autoSpaceDN w:val="0"/>
        <w:adjustRightInd w:val="0"/>
        <w:rPr>
          <w:rFonts w:ascii="Times New Roman" w:hAnsi="Times New Roman" w:cs="Times New Roman"/>
          <w:color w:val="000000"/>
          <w:sz w:val="24"/>
          <w:szCs w:val="24"/>
        </w:rPr>
      </w:pPr>
    </w:p>
    <w:p w14:paraId="40DBD010" w14:textId="59CAEC4E" w:rsidR="002736B6" w:rsidRPr="002736B6" w:rsidRDefault="002736B6" w:rsidP="002736B6">
      <w:p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VERY IMPORTANT!!!…In calculating your final course grade, you must use the stated “grading formula/percentages”</w:t>
      </w:r>
      <w:r>
        <w:rPr>
          <w:rFonts w:ascii="Times New Roman" w:hAnsi="Times New Roman" w:cs="Times New Roman"/>
          <w:color w:val="000000"/>
          <w:sz w:val="24"/>
          <w:szCs w:val="24"/>
        </w:rPr>
        <w:t xml:space="preserve"> in this syllabus</w:t>
      </w:r>
      <w:r w:rsidRPr="002736B6">
        <w:rPr>
          <w:rFonts w:ascii="Times New Roman" w:hAnsi="Times New Roman" w:cs="Times New Roman"/>
          <w:color w:val="000000"/>
          <w:sz w:val="24"/>
          <w:szCs w:val="24"/>
        </w:rPr>
        <w:t xml:space="preserve"> – NOT CANVAS!!! </w:t>
      </w:r>
      <w:r w:rsidRPr="002736B6">
        <w:rPr>
          <w:rFonts w:ascii="Times New Roman" w:hAnsi="Times New Roman" w:cs="Times New Roman"/>
          <w:b/>
          <w:bCs/>
          <w:color w:val="000000"/>
          <w:sz w:val="24"/>
          <w:szCs w:val="24"/>
        </w:rPr>
        <w:t>CANVAS IS ‘NOT’ AN ACCURATE WAY TO DETERMINE YOUR OVERALL COURSE GRADE, ONLY THE BELOW STATED GRADING FORMULA/ PERCENTAGES IS CORRECT.</w:t>
      </w:r>
      <w:r w:rsidRPr="002736B6">
        <w:rPr>
          <w:rFonts w:ascii="Times New Roman" w:hAnsi="Times New Roman" w:cs="Times New Roman"/>
          <w:color w:val="000000"/>
          <w:sz w:val="24"/>
          <w:szCs w:val="24"/>
        </w:rPr>
        <w:t xml:space="preserve"> If you have any questions, please contact me or your class TA. </w:t>
      </w:r>
    </w:p>
    <w:p w14:paraId="1A30A15B" w14:textId="77777777" w:rsidR="002736B6" w:rsidRPr="00721756" w:rsidRDefault="002736B6" w:rsidP="003511EF">
      <w:pPr>
        <w:autoSpaceDE w:val="0"/>
        <w:autoSpaceDN w:val="0"/>
        <w:adjustRightInd w:val="0"/>
        <w:rPr>
          <w:rFonts w:ascii="Times New Roman" w:hAnsi="Times New Roman" w:cs="Times New Roman"/>
          <w:color w:val="000000"/>
          <w:sz w:val="24"/>
          <w:szCs w:val="24"/>
        </w:rPr>
      </w:pPr>
    </w:p>
    <w:p w14:paraId="777943CD" w14:textId="77777777" w:rsidR="009A66EB" w:rsidRPr="00721756" w:rsidRDefault="009A66EB" w:rsidP="003511EF">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To be fair to all students, grade changes or additional extra credit opportunities will</w:t>
      </w:r>
      <w:r w:rsidR="000C0C1D" w:rsidRPr="00721756">
        <w:rPr>
          <w:rFonts w:ascii="Times New Roman" w:hAnsi="Times New Roman" w:cs="Times New Roman"/>
          <w:b/>
          <w:bCs/>
          <w:color w:val="000000"/>
          <w:sz w:val="24"/>
          <w:szCs w:val="24"/>
        </w:rPr>
        <w:t xml:space="preserve"> </w:t>
      </w:r>
      <w:r w:rsidRPr="00721756">
        <w:rPr>
          <w:rFonts w:ascii="Times New Roman" w:hAnsi="Times New Roman" w:cs="Times New Roman"/>
          <w:b/>
          <w:bCs/>
          <w:color w:val="000000"/>
          <w:sz w:val="24"/>
          <w:szCs w:val="24"/>
        </w:rPr>
        <w:t>not be considered. There will be no exceptions. No arguments about +s or –s because</w:t>
      </w:r>
      <w:r w:rsidR="000C0C1D" w:rsidRPr="00721756">
        <w:rPr>
          <w:rFonts w:ascii="Times New Roman" w:hAnsi="Times New Roman" w:cs="Times New Roman"/>
          <w:b/>
          <w:bCs/>
          <w:color w:val="000000"/>
          <w:sz w:val="24"/>
          <w:szCs w:val="24"/>
        </w:rPr>
        <w:t xml:space="preserve"> </w:t>
      </w:r>
      <w:r w:rsidRPr="00721756">
        <w:rPr>
          <w:rFonts w:ascii="Times New Roman" w:hAnsi="Times New Roman" w:cs="Times New Roman"/>
          <w:b/>
          <w:bCs/>
          <w:color w:val="000000"/>
          <w:sz w:val="24"/>
          <w:szCs w:val="24"/>
        </w:rPr>
        <w:t>this would remove the benefits of the +/- system, which was introduced to insure a</w:t>
      </w:r>
      <w:r w:rsidR="000C0C1D" w:rsidRPr="00721756">
        <w:rPr>
          <w:rFonts w:ascii="Times New Roman" w:hAnsi="Times New Roman" w:cs="Times New Roman"/>
          <w:b/>
          <w:bCs/>
          <w:color w:val="000000"/>
          <w:sz w:val="24"/>
          <w:szCs w:val="24"/>
        </w:rPr>
        <w:t xml:space="preserve"> </w:t>
      </w:r>
      <w:r w:rsidRPr="00721756">
        <w:rPr>
          <w:rFonts w:ascii="Times New Roman" w:hAnsi="Times New Roman" w:cs="Times New Roman"/>
          <w:b/>
          <w:bCs/>
          <w:color w:val="000000"/>
          <w:sz w:val="24"/>
          <w:szCs w:val="24"/>
        </w:rPr>
        <w:t xml:space="preserve">more accurate grading system. The way to get the grade that you want is by </w:t>
      </w:r>
      <w:r w:rsidRPr="00721756">
        <w:rPr>
          <w:rFonts w:ascii="Times New Roman" w:hAnsi="Times New Roman" w:cs="Times New Roman"/>
          <w:b/>
          <w:bCs/>
          <w:color w:val="000000"/>
          <w:sz w:val="24"/>
          <w:szCs w:val="24"/>
          <w:u w:val="single"/>
        </w:rPr>
        <w:t>earning</w:t>
      </w:r>
      <w:r w:rsidR="000C0C1D" w:rsidRPr="00721756">
        <w:rPr>
          <w:rFonts w:ascii="Times New Roman" w:hAnsi="Times New Roman" w:cs="Times New Roman"/>
          <w:b/>
          <w:bCs/>
          <w:color w:val="000000"/>
          <w:sz w:val="24"/>
          <w:szCs w:val="24"/>
        </w:rPr>
        <w:t xml:space="preserve"> </w:t>
      </w:r>
      <w:r w:rsidRPr="00721756">
        <w:rPr>
          <w:rFonts w:ascii="Times New Roman" w:hAnsi="Times New Roman" w:cs="Times New Roman"/>
          <w:b/>
          <w:bCs/>
          <w:color w:val="000000"/>
          <w:sz w:val="24"/>
          <w:szCs w:val="24"/>
        </w:rPr>
        <w:t xml:space="preserve">it </w:t>
      </w:r>
      <w:r w:rsidRPr="00721756">
        <w:rPr>
          <w:rFonts w:ascii="Times New Roman" w:hAnsi="Times New Roman" w:cs="Times New Roman"/>
          <w:b/>
          <w:bCs/>
          <w:i/>
          <w:iCs/>
          <w:color w:val="000000"/>
          <w:sz w:val="24"/>
          <w:szCs w:val="24"/>
        </w:rPr>
        <w:t xml:space="preserve">during </w:t>
      </w:r>
      <w:r w:rsidRPr="00721756">
        <w:rPr>
          <w:rFonts w:ascii="Times New Roman" w:hAnsi="Times New Roman" w:cs="Times New Roman"/>
          <w:b/>
          <w:bCs/>
          <w:color w:val="000000"/>
          <w:sz w:val="24"/>
          <w:szCs w:val="24"/>
        </w:rPr>
        <w:t>the semester.</w:t>
      </w:r>
    </w:p>
    <w:p w14:paraId="022B1034" w14:textId="77777777" w:rsidR="000C0C1D" w:rsidRPr="00721756" w:rsidRDefault="000C0C1D" w:rsidP="003511EF">
      <w:pPr>
        <w:autoSpaceDE w:val="0"/>
        <w:autoSpaceDN w:val="0"/>
        <w:adjustRightInd w:val="0"/>
        <w:rPr>
          <w:rFonts w:ascii="Times New Roman" w:hAnsi="Times New Roman" w:cs="Times New Roman"/>
          <w:color w:val="000000"/>
          <w:sz w:val="24"/>
          <w:szCs w:val="24"/>
        </w:rPr>
      </w:pPr>
    </w:p>
    <w:p w14:paraId="491950C4"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The course outline indicates the approximate dates when selected topics will be discussed. If changes in the schedule are necessary, students will be advised of the changes prior to the lecture. Students are responsible for the contents of the required cases and textbook, including all chapters and appendices, as well as classroom lectures, speakers, and films. There will be no class walks unless stated ahead of time. However, if I happen to be late for the class, I will notify my teaching assistant who will then convey the information to the students.</w:t>
      </w:r>
    </w:p>
    <w:p w14:paraId="6B3C39AF" w14:textId="77777777" w:rsidR="00084756" w:rsidRPr="00721756" w:rsidRDefault="00084756" w:rsidP="00084756">
      <w:pPr>
        <w:autoSpaceDE w:val="0"/>
        <w:autoSpaceDN w:val="0"/>
        <w:adjustRightInd w:val="0"/>
        <w:rPr>
          <w:rFonts w:ascii="Times New Roman" w:hAnsi="Times New Roman" w:cs="Times New Roman"/>
          <w:b/>
          <w:bCs/>
          <w:i/>
          <w:iCs/>
          <w:color w:val="000000"/>
          <w:sz w:val="24"/>
          <w:szCs w:val="24"/>
        </w:rPr>
      </w:pPr>
    </w:p>
    <w:p w14:paraId="007DCE30" w14:textId="77777777" w:rsidR="00084756" w:rsidRPr="00721756" w:rsidRDefault="00084756" w:rsidP="00084756">
      <w:pPr>
        <w:autoSpaceDE w:val="0"/>
        <w:autoSpaceDN w:val="0"/>
        <w:adjustRightInd w:val="0"/>
        <w:rPr>
          <w:rFonts w:ascii="Times New Roman" w:hAnsi="Times New Roman" w:cs="Times New Roman"/>
          <w:b/>
          <w:bCs/>
          <w:i/>
          <w:iCs/>
          <w:color w:val="000000"/>
          <w:sz w:val="24"/>
          <w:szCs w:val="24"/>
        </w:rPr>
      </w:pPr>
      <w:r w:rsidRPr="00721756">
        <w:rPr>
          <w:rFonts w:ascii="Times New Roman" w:hAnsi="Times New Roman" w:cs="Times New Roman"/>
          <w:b/>
          <w:bCs/>
          <w:i/>
          <w:iCs/>
          <w:color w:val="000000"/>
          <w:sz w:val="24"/>
          <w:szCs w:val="24"/>
        </w:rPr>
        <w:lastRenderedPageBreak/>
        <w:t>* All exams will be available for review for 2 weeks following the posting of grades. After the 2-week period, the exams are no longer available for review</w:t>
      </w:r>
      <w:r w:rsidRPr="00721756">
        <w:rPr>
          <w:rFonts w:ascii="Times New Roman" w:hAnsi="Times New Roman" w:cs="Times New Roman"/>
          <w:i/>
          <w:iCs/>
          <w:color w:val="000000"/>
          <w:sz w:val="24"/>
          <w:szCs w:val="24"/>
        </w:rPr>
        <w:t>.</w:t>
      </w:r>
    </w:p>
    <w:p w14:paraId="755BB238" w14:textId="77777777" w:rsidR="00084756" w:rsidRPr="00721756" w:rsidRDefault="00084756" w:rsidP="00084756">
      <w:pPr>
        <w:autoSpaceDE w:val="0"/>
        <w:autoSpaceDN w:val="0"/>
        <w:adjustRightInd w:val="0"/>
        <w:rPr>
          <w:rFonts w:ascii="Times New Roman" w:hAnsi="Times New Roman" w:cs="Times New Roman"/>
          <w:b/>
          <w:bCs/>
          <w:color w:val="000000"/>
          <w:sz w:val="24"/>
          <w:szCs w:val="24"/>
        </w:rPr>
      </w:pPr>
    </w:p>
    <w:p w14:paraId="59D103AE" w14:textId="77777777" w:rsidR="00084756" w:rsidRPr="00721756" w:rsidRDefault="00084756" w:rsidP="00084756">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Students with Disabilities</w:t>
      </w:r>
    </w:p>
    <w:p w14:paraId="428720D3" w14:textId="58D84773" w:rsidR="00084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Students with disabilities may request appropriate academic accommodations through services offered by the McCombs School of Business.  You must notify the </w:t>
      </w:r>
      <w:r w:rsidRPr="00721756">
        <w:rPr>
          <w:rFonts w:ascii="Times New Roman" w:hAnsi="Times New Roman" w:cs="Times New Roman"/>
          <w:b/>
          <w:color w:val="000000"/>
          <w:sz w:val="24"/>
          <w:szCs w:val="24"/>
          <w:u w:val="single"/>
        </w:rPr>
        <w:t>TA TWO WEEKS from the start of the semester</w:t>
      </w:r>
      <w:r w:rsidRPr="00721756">
        <w:rPr>
          <w:rFonts w:ascii="Times New Roman" w:hAnsi="Times New Roman" w:cs="Times New Roman"/>
          <w:color w:val="000000"/>
          <w:sz w:val="24"/>
          <w:szCs w:val="24"/>
        </w:rPr>
        <w:t xml:space="preserve"> if you will require these services.</w:t>
      </w:r>
    </w:p>
    <w:p w14:paraId="7C39DBD1" w14:textId="77777777" w:rsidR="002736B6" w:rsidRPr="00721756" w:rsidRDefault="002736B6" w:rsidP="00084756">
      <w:pPr>
        <w:autoSpaceDE w:val="0"/>
        <w:autoSpaceDN w:val="0"/>
        <w:adjustRightInd w:val="0"/>
        <w:rPr>
          <w:rFonts w:ascii="Times New Roman" w:hAnsi="Times New Roman" w:cs="Times New Roman"/>
          <w:color w:val="000000"/>
          <w:sz w:val="24"/>
          <w:szCs w:val="24"/>
        </w:rPr>
      </w:pPr>
    </w:p>
    <w:p w14:paraId="550306BB"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 xml:space="preserve">Students must work with the TA </w:t>
      </w:r>
      <w:r w:rsidRPr="00721756">
        <w:rPr>
          <w:rFonts w:ascii="Times New Roman" w:hAnsi="Times New Roman" w:cs="Times New Roman"/>
          <w:b/>
          <w:color w:val="000000"/>
          <w:sz w:val="24"/>
          <w:szCs w:val="24"/>
          <w:u w:val="single"/>
        </w:rPr>
        <w:t>TWO WEEKS prior to each exam</w:t>
      </w:r>
      <w:r w:rsidRPr="00721756">
        <w:rPr>
          <w:rFonts w:ascii="Times New Roman" w:hAnsi="Times New Roman" w:cs="Times New Roman"/>
          <w:color w:val="000000"/>
          <w:sz w:val="24"/>
          <w:szCs w:val="24"/>
        </w:rPr>
        <w:t xml:space="preserve"> in order to make the arrangements with the Testing Center in McCombs.</w:t>
      </w:r>
    </w:p>
    <w:p w14:paraId="70262A18"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p>
    <w:p w14:paraId="41B011C0" w14:textId="77777777" w:rsidR="002736B6" w:rsidRPr="002736B6" w:rsidRDefault="002736B6" w:rsidP="002736B6">
      <w:p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b/>
          <w:bCs/>
          <w:color w:val="000000"/>
          <w:sz w:val="24"/>
          <w:szCs w:val="24"/>
          <w:u w:val="single"/>
        </w:rPr>
        <w:t xml:space="preserve">TA: </w:t>
      </w:r>
      <w:r w:rsidRPr="002736B6">
        <w:rPr>
          <w:rFonts w:ascii="Times New Roman" w:hAnsi="Times New Roman" w:cs="Times New Roman"/>
          <w:color w:val="000000"/>
          <w:sz w:val="24"/>
          <w:szCs w:val="24"/>
        </w:rPr>
        <w:t xml:space="preserve"> Your TA should be contacted on all grade, review, test, speaker, article, textbook, and absence issues, etc.  Feel free to copy me on all email correspondence.  Your TA will NOT provide notes for missed classes! Students who use TA office hours regularly to ask questions about course material or simply to ask directions regarding study methods tend to do better in class.    </w:t>
      </w:r>
    </w:p>
    <w:p w14:paraId="428E9D1E"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p>
    <w:p w14:paraId="742E4FE7"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b/>
          <w:bCs/>
          <w:color w:val="000000"/>
          <w:sz w:val="24"/>
          <w:szCs w:val="24"/>
          <w:u w:val="single"/>
        </w:rPr>
        <w:t>Late to Class</w:t>
      </w:r>
      <w:r w:rsidRPr="00721756">
        <w:rPr>
          <w:rFonts w:ascii="Times New Roman" w:hAnsi="Times New Roman" w:cs="Times New Roman"/>
          <w:color w:val="000000"/>
          <w:sz w:val="24"/>
          <w:szCs w:val="24"/>
        </w:rPr>
        <w:t xml:space="preserve"> </w:t>
      </w:r>
    </w:p>
    <w:p w14:paraId="2FBC401D"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Students coming into class late are requested to enter the class quietly, so as not to disturb your fellow students, your instructor, and guest speakers.</w:t>
      </w:r>
    </w:p>
    <w:p w14:paraId="63F4614A" w14:textId="77777777" w:rsidR="00084756" w:rsidRPr="00721756" w:rsidRDefault="00084756" w:rsidP="00084756">
      <w:pPr>
        <w:autoSpaceDE w:val="0"/>
        <w:autoSpaceDN w:val="0"/>
        <w:adjustRightInd w:val="0"/>
        <w:rPr>
          <w:rFonts w:ascii="Times New Roman" w:hAnsi="Times New Roman" w:cs="Times New Roman"/>
          <w:b/>
          <w:bCs/>
          <w:color w:val="000000"/>
          <w:sz w:val="24"/>
          <w:szCs w:val="24"/>
        </w:rPr>
      </w:pPr>
    </w:p>
    <w:p w14:paraId="31453C09"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b/>
          <w:bCs/>
          <w:color w:val="000000"/>
          <w:sz w:val="24"/>
          <w:szCs w:val="24"/>
          <w:u w:val="single"/>
        </w:rPr>
        <w:t>Religious Holy Days &amp; Health Emergencies</w:t>
      </w:r>
      <w:r w:rsidRPr="00721756">
        <w:rPr>
          <w:rFonts w:ascii="Times New Roman" w:hAnsi="Times New Roman" w:cs="Times New Roman"/>
          <w:color w:val="000000"/>
          <w:sz w:val="24"/>
          <w:szCs w:val="24"/>
        </w:rPr>
        <w:t xml:space="preserve"> If you must miss a class, a work assignment, or a project in order to observe a religious holiday, please email me by the 4</w:t>
      </w:r>
      <w:r w:rsidRPr="00721756">
        <w:rPr>
          <w:rFonts w:ascii="Times New Roman" w:hAnsi="Times New Roman" w:cs="Times New Roman"/>
          <w:color w:val="000000"/>
          <w:sz w:val="24"/>
          <w:szCs w:val="24"/>
          <w:vertAlign w:val="superscript"/>
        </w:rPr>
        <w:t>th</w:t>
      </w:r>
      <w:r w:rsidRPr="00721756">
        <w:rPr>
          <w:rFonts w:ascii="Times New Roman" w:hAnsi="Times New Roman" w:cs="Times New Roman"/>
          <w:color w:val="000000"/>
          <w:sz w:val="24"/>
          <w:szCs w:val="24"/>
        </w:rPr>
        <w:t xml:space="preserve"> class day so that alternative arrangements can be made. I will give you an opportunity to complete the missed work within a reasonable time after the absence. </w:t>
      </w:r>
    </w:p>
    <w:p w14:paraId="481CEB2D" w14:textId="77777777" w:rsidR="00E30B7C" w:rsidRPr="00721756" w:rsidRDefault="00E30B7C" w:rsidP="00E30B7C">
      <w:pPr>
        <w:autoSpaceDE w:val="0"/>
        <w:autoSpaceDN w:val="0"/>
        <w:adjustRightInd w:val="0"/>
        <w:rPr>
          <w:rFonts w:ascii="Times New Roman" w:hAnsi="Times New Roman" w:cs="Times New Roman"/>
          <w:color w:val="000000"/>
          <w:sz w:val="24"/>
          <w:szCs w:val="24"/>
        </w:rPr>
      </w:pPr>
    </w:p>
    <w:p w14:paraId="1877093F" w14:textId="7F4D8926" w:rsidR="00E30B7C" w:rsidRDefault="00E30B7C" w:rsidP="00E30B7C">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Students with special circumstances (non-ADA) that require you to miss class</w:t>
      </w:r>
      <w:r w:rsidR="002736B6">
        <w:rPr>
          <w:rFonts w:ascii="Times New Roman" w:hAnsi="Times New Roman" w:cs="Times New Roman"/>
          <w:color w:val="000000"/>
          <w:sz w:val="24"/>
          <w:szCs w:val="24"/>
        </w:rPr>
        <w:t xml:space="preserve"> </w:t>
      </w:r>
      <w:r w:rsidRPr="00721756">
        <w:rPr>
          <w:rFonts w:ascii="Times New Roman" w:hAnsi="Times New Roman" w:cs="Times New Roman"/>
          <w:color w:val="000000"/>
          <w:sz w:val="24"/>
          <w:szCs w:val="24"/>
        </w:rPr>
        <w:t>should complete the </w:t>
      </w:r>
      <w:hyperlink r:id="rId18" w:tgtFrame="_blank" w:history="1">
        <w:r w:rsidRPr="00721756">
          <w:rPr>
            <w:rStyle w:val="Hyperlink"/>
            <w:rFonts w:ascii="Times New Roman" w:hAnsi="Times New Roman" w:cs="Times New Roman"/>
            <w:sz w:val="24"/>
            <w:szCs w:val="24"/>
          </w:rPr>
          <w:t>absence notification request form</w:t>
        </w:r>
      </w:hyperlink>
      <w:r w:rsidRPr="00721756">
        <w:rPr>
          <w:rFonts w:ascii="Times New Roman" w:hAnsi="Times New Roman" w:cs="Times New Roman"/>
          <w:color w:val="000000"/>
          <w:sz w:val="24"/>
          <w:szCs w:val="24"/>
        </w:rPr>
        <w:t> with Student Emergency Services.</w:t>
      </w:r>
      <w:r w:rsidR="002736B6">
        <w:rPr>
          <w:rFonts w:ascii="Times New Roman" w:hAnsi="Times New Roman" w:cs="Times New Roman"/>
          <w:color w:val="000000"/>
          <w:sz w:val="24"/>
          <w:szCs w:val="24"/>
        </w:rPr>
        <w:t xml:space="preserve"> The SES will verify your emergency and provide a letter to your professors that requests accommodations be made for you.</w:t>
      </w:r>
    </w:p>
    <w:p w14:paraId="5E8238D6" w14:textId="77777777" w:rsidR="002736B6" w:rsidRPr="00721756" w:rsidRDefault="002736B6" w:rsidP="00E30B7C">
      <w:pPr>
        <w:autoSpaceDE w:val="0"/>
        <w:autoSpaceDN w:val="0"/>
        <w:adjustRightInd w:val="0"/>
        <w:rPr>
          <w:rFonts w:ascii="Times New Roman" w:hAnsi="Times New Roman" w:cs="Times New Roman"/>
          <w:color w:val="000000"/>
          <w:sz w:val="24"/>
          <w:szCs w:val="24"/>
        </w:rPr>
      </w:pPr>
    </w:p>
    <w:p w14:paraId="78E07B6D" w14:textId="77777777" w:rsidR="002736B6" w:rsidRPr="002736B6" w:rsidRDefault="002736B6" w:rsidP="002736B6">
      <w:p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Emergency situations include but are not limited to:</w:t>
      </w:r>
    </w:p>
    <w:p w14:paraId="56EC0805" w14:textId="7DCA3A7E"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Missing Person(s) situation</w:t>
      </w:r>
    </w:p>
    <w:p w14:paraId="37FC98BC" w14:textId="77777777"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Family Emergency</w:t>
      </w:r>
    </w:p>
    <w:p w14:paraId="707C33DE" w14:textId="77777777"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Fire or Natural Disaster</w:t>
      </w:r>
    </w:p>
    <w:p w14:paraId="67DEC81A" w14:textId="77777777"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Student Death (current or former)</w:t>
      </w:r>
    </w:p>
    <w:p w14:paraId="68AF8268" w14:textId="7F6017D4"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Medical or Mental Health Concern</w:t>
      </w:r>
      <w:r>
        <w:rPr>
          <w:rFonts w:ascii="Times New Roman" w:hAnsi="Times New Roman" w:cs="Times New Roman"/>
          <w:color w:val="000000"/>
          <w:sz w:val="24"/>
          <w:szCs w:val="24"/>
        </w:rPr>
        <w:t>, including COVID-19 diagnosis</w:t>
      </w:r>
    </w:p>
    <w:p w14:paraId="302ABE60" w14:textId="77777777"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Academic difficulties due to crisis or emergency situations</w:t>
      </w:r>
    </w:p>
    <w:p w14:paraId="72D6469C" w14:textId="77777777" w:rsidR="002736B6" w:rsidRPr="002736B6" w:rsidRDefault="002736B6" w:rsidP="002736B6">
      <w:pPr>
        <w:numPr>
          <w:ilvl w:val="0"/>
          <w:numId w:val="6"/>
        </w:numPr>
        <w:autoSpaceDE w:val="0"/>
        <w:autoSpaceDN w:val="0"/>
        <w:adjustRightInd w:val="0"/>
        <w:rPr>
          <w:rFonts w:ascii="Times New Roman" w:hAnsi="Times New Roman" w:cs="Times New Roman"/>
          <w:color w:val="000000"/>
          <w:sz w:val="24"/>
          <w:szCs w:val="24"/>
        </w:rPr>
      </w:pPr>
      <w:r w:rsidRPr="002736B6">
        <w:rPr>
          <w:rFonts w:ascii="Times New Roman" w:hAnsi="Times New Roman" w:cs="Times New Roman"/>
          <w:color w:val="000000"/>
          <w:sz w:val="24"/>
          <w:szCs w:val="24"/>
        </w:rPr>
        <w:t>Interpersonal Violence (stalking, harassment, physical and/or sexual assault)</w:t>
      </w:r>
    </w:p>
    <w:p w14:paraId="791BEFBF" w14:textId="77777777" w:rsidR="002736B6" w:rsidRPr="00721756" w:rsidRDefault="002736B6" w:rsidP="00084756">
      <w:pPr>
        <w:autoSpaceDE w:val="0"/>
        <w:autoSpaceDN w:val="0"/>
        <w:adjustRightInd w:val="0"/>
        <w:rPr>
          <w:rFonts w:ascii="Times New Roman" w:hAnsi="Times New Roman" w:cs="Times New Roman"/>
          <w:b/>
          <w:bCs/>
          <w:color w:val="000000"/>
          <w:sz w:val="24"/>
          <w:szCs w:val="24"/>
        </w:rPr>
      </w:pPr>
    </w:p>
    <w:p w14:paraId="0CD4C137" w14:textId="77777777" w:rsidR="00084756" w:rsidRPr="00721756" w:rsidRDefault="00084756" w:rsidP="00084756">
      <w:pPr>
        <w:autoSpaceDE w:val="0"/>
        <w:autoSpaceDN w:val="0"/>
        <w:adjustRightInd w:val="0"/>
        <w:rPr>
          <w:rFonts w:ascii="Times New Roman" w:hAnsi="Times New Roman" w:cs="Times New Roman"/>
          <w:b/>
          <w:bCs/>
          <w:color w:val="000000"/>
          <w:sz w:val="24"/>
          <w:szCs w:val="24"/>
          <w:u w:val="single"/>
        </w:rPr>
      </w:pPr>
      <w:r w:rsidRPr="00721756">
        <w:rPr>
          <w:rFonts w:ascii="Times New Roman" w:hAnsi="Times New Roman" w:cs="Times New Roman"/>
          <w:b/>
          <w:bCs/>
          <w:color w:val="000000"/>
          <w:sz w:val="24"/>
          <w:szCs w:val="24"/>
          <w:u w:val="single"/>
        </w:rPr>
        <w:t>Academic Dishonesty:</w:t>
      </w:r>
    </w:p>
    <w:p w14:paraId="59051067"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Marketing 363 will operate in full compliance with the Policy Statement on Scholastic</w:t>
      </w:r>
    </w:p>
    <w:p w14:paraId="32532CD0"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t>Dishonesty for the College of Business Administration, which is described in detail at</w:t>
      </w:r>
    </w:p>
    <w:p w14:paraId="3BEB08E5"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FF"/>
          <w:sz w:val="24"/>
          <w:szCs w:val="24"/>
          <w:u w:val="single"/>
        </w:rPr>
        <w:t>http://bevo2.bus.utexas.edu/udean/strudents/handbook/dishonest.html</w:t>
      </w:r>
      <w:r w:rsidRPr="00721756">
        <w:rPr>
          <w:rFonts w:ascii="Times New Roman" w:hAnsi="Times New Roman" w:cs="Times New Roman"/>
          <w:color w:val="000000"/>
          <w:sz w:val="24"/>
          <w:szCs w:val="24"/>
          <w:u w:val="single"/>
        </w:rPr>
        <w:t>.</w:t>
      </w:r>
      <w:r w:rsidRPr="00721756">
        <w:rPr>
          <w:rFonts w:ascii="Times New Roman" w:hAnsi="Times New Roman" w:cs="Times New Roman"/>
          <w:color w:val="000000"/>
          <w:sz w:val="24"/>
          <w:szCs w:val="24"/>
        </w:rPr>
        <w:t xml:space="preserve"> By enrolling in this class you have agreed to observe all student responsibilities described in that document. If the application of that Policy Statement to this class and its assignments is unclear in any way, it is your responsibility to ask me for clarification.</w:t>
      </w:r>
    </w:p>
    <w:p w14:paraId="42C11128"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p>
    <w:p w14:paraId="03BC0ED1" w14:textId="77777777" w:rsidR="00084756" w:rsidRPr="00721756" w:rsidRDefault="00084756" w:rsidP="00084756">
      <w:pPr>
        <w:autoSpaceDE w:val="0"/>
        <w:autoSpaceDN w:val="0"/>
        <w:adjustRightInd w:val="0"/>
        <w:rPr>
          <w:rFonts w:ascii="Times New Roman" w:hAnsi="Times New Roman" w:cs="Times New Roman"/>
          <w:color w:val="000000"/>
          <w:sz w:val="24"/>
          <w:szCs w:val="24"/>
        </w:rPr>
      </w:pPr>
      <w:r w:rsidRPr="00721756">
        <w:rPr>
          <w:rFonts w:ascii="Times New Roman" w:hAnsi="Times New Roman" w:cs="Times New Roman"/>
          <w:color w:val="000000"/>
          <w:sz w:val="24"/>
          <w:szCs w:val="24"/>
        </w:rPr>
        <w:lastRenderedPageBreak/>
        <w:t xml:space="preserve">Students who violate University rules on scholastic dishonesty are subject to disciplinary penalties, including the possibility of failure in the course and /or dismissal from the University. You should refer to the Student Judicial Services Web site at </w:t>
      </w:r>
      <w:r w:rsidRPr="00721756">
        <w:rPr>
          <w:rFonts w:ascii="Times New Roman" w:hAnsi="Times New Roman" w:cs="Times New Roman"/>
          <w:color w:val="0000FF"/>
          <w:sz w:val="24"/>
          <w:szCs w:val="24"/>
          <w:u w:val="single"/>
        </w:rPr>
        <w:t>http://www.utexas.edu/depts/dos/sis/</w:t>
      </w:r>
      <w:r w:rsidRPr="00721756">
        <w:rPr>
          <w:rFonts w:ascii="Times New Roman" w:hAnsi="Times New Roman" w:cs="Times New Roman"/>
          <w:color w:val="0000FF"/>
          <w:sz w:val="24"/>
          <w:szCs w:val="24"/>
        </w:rPr>
        <w:t xml:space="preserve"> </w:t>
      </w:r>
      <w:r w:rsidRPr="00721756">
        <w:rPr>
          <w:rFonts w:ascii="Times New Roman" w:hAnsi="Times New Roman" w:cs="Times New Roman"/>
          <w:color w:val="000000"/>
          <w:sz w:val="24"/>
          <w:szCs w:val="24"/>
        </w:rPr>
        <w:t>or the General Information Catalog to access the official University Policies and procedures on scholastic dishonesty.</w:t>
      </w:r>
    </w:p>
    <w:p w14:paraId="60910EE3" w14:textId="77777777" w:rsidR="00084756" w:rsidRPr="00721756" w:rsidRDefault="00084756" w:rsidP="00084756">
      <w:pPr>
        <w:autoSpaceDE w:val="0"/>
        <w:autoSpaceDN w:val="0"/>
        <w:adjustRightInd w:val="0"/>
        <w:rPr>
          <w:rFonts w:ascii="Times New Roman" w:hAnsi="Times New Roman" w:cs="Times New Roman"/>
          <w:b/>
          <w:bCs/>
          <w:color w:val="000000"/>
          <w:sz w:val="24"/>
          <w:szCs w:val="24"/>
        </w:rPr>
      </w:pPr>
    </w:p>
    <w:p w14:paraId="37F505B0" w14:textId="77777777" w:rsidR="00E30B7C" w:rsidRPr="00721756" w:rsidRDefault="00084756" w:rsidP="00E30B7C">
      <w:pPr>
        <w:autoSpaceDE w:val="0"/>
        <w:autoSpaceDN w:val="0"/>
        <w:adjustRightInd w:val="0"/>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All aspects of the delivery of this course, including the class lecture are the intellectual property of the professor. Any unauthorized reproduction, transmission, transcription or duplication of any aspect of the delivery of this course is strictly prohibited.</w:t>
      </w:r>
    </w:p>
    <w:p w14:paraId="4DE80801" w14:textId="01BE1DE5" w:rsidR="00614DD8" w:rsidRPr="00721756" w:rsidRDefault="00614DD8" w:rsidP="00E30B7C">
      <w:pPr>
        <w:autoSpaceDE w:val="0"/>
        <w:autoSpaceDN w:val="0"/>
        <w:adjustRightInd w:val="0"/>
        <w:rPr>
          <w:rFonts w:ascii="Times New Roman" w:hAnsi="Times New Roman" w:cs="Times New Roman"/>
          <w:b/>
          <w:bCs/>
          <w:color w:val="000000"/>
          <w:sz w:val="24"/>
          <w:szCs w:val="24"/>
        </w:rPr>
      </w:pPr>
    </w:p>
    <w:p w14:paraId="489267B2" w14:textId="77777777" w:rsidR="00614DD8" w:rsidRPr="00721756" w:rsidRDefault="00614DD8" w:rsidP="00E30B7C">
      <w:pPr>
        <w:autoSpaceDE w:val="0"/>
        <w:autoSpaceDN w:val="0"/>
        <w:adjustRightInd w:val="0"/>
        <w:rPr>
          <w:rFonts w:ascii="Times New Roman" w:hAnsi="Times New Roman" w:cs="Times New Roman"/>
          <w:b/>
          <w:bCs/>
          <w:color w:val="000000"/>
          <w:sz w:val="24"/>
          <w:szCs w:val="24"/>
        </w:rPr>
      </w:pPr>
    </w:p>
    <w:p w14:paraId="33A0FFF7" w14:textId="77777777" w:rsidR="001F5184" w:rsidRPr="00721756" w:rsidRDefault="001F5184" w:rsidP="00E30B7C">
      <w:pPr>
        <w:autoSpaceDE w:val="0"/>
        <w:autoSpaceDN w:val="0"/>
        <w:adjustRightInd w:val="0"/>
        <w:jc w:val="center"/>
        <w:rPr>
          <w:rFonts w:ascii="Times New Roman" w:hAnsi="Times New Roman" w:cs="Times New Roman"/>
          <w:b/>
          <w:bCs/>
          <w:color w:val="000000"/>
          <w:sz w:val="24"/>
          <w:szCs w:val="24"/>
        </w:rPr>
      </w:pPr>
      <w:r w:rsidRPr="00721756">
        <w:rPr>
          <w:rFonts w:ascii="Times New Roman" w:hAnsi="Times New Roman" w:cs="Times New Roman"/>
          <w:b/>
          <w:bCs/>
          <w:color w:val="000000"/>
          <w:sz w:val="24"/>
          <w:szCs w:val="24"/>
        </w:rPr>
        <w:t>Marketing 363 Course Outline</w:t>
      </w:r>
    </w:p>
    <w:p w14:paraId="2608C20A" w14:textId="3F76D250" w:rsidR="00F807DC" w:rsidRPr="00F807DC" w:rsidRDefault="00F807DC" w:rsidP="00F807DC">
      <w:pPr>
        <w:rPr>
          <w:rFonts w:ascii="Times New Roman" w:hAnsi="Times New Roman" w:cs="Times New Roman"/>
          <w:b/>
          <w:bCs/>
          <w:color w:val="000000"/>
          <w:sz w:val="24"/>
          <w:szCs w:val="24"/>
        </w:rPr>
      </w:pPr>
    </w:p>
    <w:tbl>
      <w:tblPr>
        <w:tblStyle w:val="TableGrid"/>
        <w:tblW w:w="9551" w:type="dxa"/>
        <w:tblInd w:w="-5" w:type="dxa"/>
        <w:tblLook w:val="04A0" w:firstRow="1" w:lastRow="0" w:firstColumn="1" w:lastColumn="0" w:noHBand="0" w:noVBand="1"/>
      </w:tblPr>
      <w:tblGrid>
        <w:gridCol w:w="605"/>
        <w:gridCol w:w="1355"/>
        <w:gridCol w:w="5603"/>
        <w:gridCol w:w="1988"/>
      </w:tblGrid>
      <w:tr w:rsidR="00E51B00" w:rsidRPr="00F807DC" w14:paraId="63207A1C" w14:textId="77777777" w:rsidTr="00F807DC">
        <w:trPr>
          <w:trHeight w:val="269"/>
        </w:trPr>
        <w:tc>
          <w:tcPr>
            <w:tcW w:w="605" w:type="dxa"/>
          </w:tcPr>
          <w:p w14:paraId="3908C56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208932F2"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Jan. 19</w:t>
            </w:r>
          </w:p>
        </w:tc>
        <w:tc>
          <w:tcPr>
            <w:tcW w:w="5603" w:type="dxa"/>
          </w:tcPr>
          <w:p w14:paraId="4A74286F" w14:textId="30E2D082"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 xml:space="preserve">Class Introduction </w:t>
            </w:r>
            <w:r w:rsidRPr="00721756">
              <w:rPr>
                <w:rFonts w:ascii="Times New Roman" w:eastAsia="Times New Roman" w:hAnsi="Times New Roman" w:cs="Times New Roman"/>
                <w:i/>
                <w:iCs/>
                <w:color w:val="000000"/>
              </w:rPr>
              <w:t>(Purpose, Scope, and Course Organization)</w:t>
            </w:r>
          </w:p>
        </w:tc>
        <w:tc>
          <w:tcPr>
            <w:tcW w:w="1988" w:type="dxa"/>
          </w:tcPr>
          <w:p w14:paraId="653FFED7" w14:textId="458237D6"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 xml:space="preserve">Intro </w:t>
            </w:r>
          </w:p>
        </w:tc>
      </w:tr>
      <w:tr w:rsidR="00E51B00" w:rsidRPr="00F807DC" w14:paraId="7FCCAF45" w14:textId="77777777" w:rsidTr="00F807DC">
        <w:trPr>
          <w:trHeight w:val="269"/>
        </w:trPr>
        <w:tc>
          <w:tcPr>
            <w:tcW w:w="605" w:type="dxa"/>
          </w:tcPr>
          <w:p w14:paraId="6FF9759C"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5021E206"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Jan. 21</w:t>
            </w:r>
          </w:p>
        </w:tc>
        <w:tc>
          <w:tcPr>
            <w:tcW w:w="5603" w:type="dxa"/>
          </w:tcPr>
          <w:p w14:paraId="3EE8DFDD" w14:textId="63640CF4"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The Field of Sales Force Management</w:t>
            </w:r>
          </w:p>
        </w:tc>
        <w:tc>
          <w:tcPr>
            <w:tcW w:w="1988" w:type="dxa"/>
          </w:tcPr>
          <w:p w14:paraId="06E0F968" w14:textId="2FF84329"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1</w:t>
            </w:r>
          </w:p>
        </w:tc>
      </w:tr>
      <w:tr w:rsidR="00E51B00" w:rsidRPr="00F807DC" w14:paraId="3349A052" w14:textId="77777777" w:rsidTr="00E51B00">
        <w:trPr>
          <w:trHeight w:val="341"/>
        </w:trPr>
        <w:tc>
          <w:tcPr>
            <w:tcW w:w="605" w:type="dxa"/>
          </w:tcPr>
          <w:p w14:paraId="6A6CD58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6C47EEB6"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Jan. 26</w:t>
            </w:r>
          </w:p>
        </w:tc>
        <w:tc>
          <w:tcPr>
            <w:tcW w:w="5603" w:type="dxa"/>
          </w:tcPr>
          <w:p w14:paraId="1F2CC2B7" w14:textId="33C7D7BA"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The Personal Selling Process</w:t>
            </w:r>
          </w:p>
        </w:tc>
        <w:tc>
          <w:tcPr>
            <w:tcW w:w="1988" w:type="dxa"/>
          </w:tcPr>
          <w:p w14:paraId="1336AAF8" w14:textId="1ED853A1"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3</w:t>
            </w:r>
          </w:p>
        </w:tc>
      </w:tr>
      <w:tr w:rsidR="00E51B00" w:rsidRPr="00F807DC" w14:paraId="0D53BF0D" w14:textId="77777777" w:rsidTr="00F807DC">
        <w:trPr>
          <w:trHeight w:val="538"/>
        </w:trPr>
        <w:tc>
          <w:tcPr>
            <w:tcW w:w="605" w:type="dxa"/>
          </w:tcPr>
          <w:p w14:paraId="2A98346B"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2C1FC36A"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Jan. 28</w:t>
            </w:r>
          </w:p>
        </w:tc>
        <w:tc>
          <w:tcPr>
            <w:tcW w:w="5603" w:type="dxa"/>
          </w:tcPr>
          <w:p w14:paraId="0BA77E38" w14:textId="77777777" w:rsid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Introduction to Personal Selling</w:t>
            </w:r>
          </w:p>
          <w:p w14:paraId="4C2BBC95" w14:textId="61B6AAC1" w:rsidR="00E51B00" w:rsidRP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Team Project Explanation &amp; Guidelines</w:t>
            </w:r>
          </w:p>
        </w:tc>
        <w:tc>
          <w:tcPr>
            <w:tcW w:w="1988" w:type="dxa"/>
          </w:tcPr>
          <w:p w14:paraId="44EE843C" w14:textId="4338CD43"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Lecture / Film</w:t>
            </w:r>
          </w:p>
        </w:tc>
      </w:tr>
      <w:tr w:rsidR="00E51B00" w:rsidRPr="00F807DC" w14:paraId="7887415D" w14:textId="77777777" w:rsidTr="00F807DC">
        <w:trPr>
          <w:trHeight w:val="542"/>
        </w:trPr>
        <w:tc>
          <w:tcPr>
            <w:tcW w:w="605" w:type="dxa"/>
          </w:tcPr>
          <w:p w14:paraId="60D5139D"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695E4938"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2</w:t>
            </w:r>
          </w:p>
        </w:tc>
        <w:tc>
          <w:tcPr>
            <w:tcW w:w="5603" w:type="dxa"/>
          </w:tcPr>
          <w:p w14:paraId="1CEE2D10" w14:textId="77777777" w:rsid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Dealing with Buying Objections; Role Playing Exercise</w:t>
            </w:r>
          </w:p>
          <w:p w14:paraId="6CFECDC7" w14:textId="78438637"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Article Summary 1</w:t>
            </w:r>
          </w:p>
        </w:tc>
        <w:tc>
          <w:tcPr>
            <w:tcW w:w="1988" w:type="dxa"/>
          </w:tcPr>
          <w:p w14:paraId="062946A1" w14:textId="372DBB1A"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Lecture / Film</w:t>
            </w:r>
          </w:p>
        </w:tc>
      </w:tr>
      <w:tr w:rsidR="00E51B00" w:rsidRPr="00F807DC" w14:paraId="05973D98" w14:textId="77777777" w:rsidTr="00F807DC">
        <w:trPr>
          <w:trHeight w:val="269"/>
        </w:trPr>
        <w:tc>
          <w:tcPr>
            <w:tcW w:w="605" w:type="dxa"/>
          </w:tcPr>
          <w:p w14:paraId="77E3736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6BD063D4"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4</w:t>
            </w:r>
          </w:p>
        </w:tc>
        <w:tc>
          <w:tcPr>
            <w:tcW w:w="5603" w:type="dxa"/>
          </w:tcPr>
          <w:p w14:paraId="3492BB9F" w14:textId="08D128EF"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The Closing Process; Role Playing Exercise</w:t>
            </w:r>
          </w:p>
        </w:tc>
        <w:tc>
          <w:tcPr>
            <w:tcW w:w="1988" w:type="dxa"/>
          </w:tcPr>
          <w:p w14:paraId="7C34831F" w14:textId="5FDCA2F3"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Lecture / Film</w:t>
            </w:r>
          </w:p>
        </w:tc>
      </w:tr>
      <w:tr w:rsidR="00E51B00" w:rsidRPr="00F807DC" w14:paraId="35E7ED82" w14:textId="77777777" w:rsidTr="00F807DC">
        <w:trPr>
          <w:trHeight w:val="269"/>
        </w:trPr>
        <w:tc>
          <w:tcPr>
            <w:tcW w:w="605" w:type="dxa"/>
          </w:tcPr>
          <w:p w14:paraId="1622911D"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4725D569"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9</w:t>
            </w:r>
          </w:p>
        </w:tc>
        <w:tc>
          <w:tcPr>
            <w:tcW w:w="5603" w:type="dxa"/>
          </w:tcPr>
          <w:p w14:paraId="3D1228E0" w14:textId="77777777" w:rsid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Follow Up Service &amp; Sales Relationships; Role Playing Exercise</w:t>
            </w:r>
          </w:p>
          <w:p w14:paraId="1178E8C0" w14:textId="5C015DEC"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Team Project Proposal Due</w:t>
            </w:r>
          </w:p>
        </w:tc>
        <w:tc>
          <w:tcPr>
            <w:tcW w:w="1988" w:type="dxa"/>
          </w:tcPr>
          <w:p w14:paraId="6685CBCA" w14:textId="789BB551"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Lecture / Film</w:t>
            </w:r>
          </w:p>
        </w:tc>
      </w:tr>
      <w:tr w:rsidR="00E51B00" w:rsidRPr="00F807DC" w14:paraId="4171DCC3" w14:textId="77777777" w:rsidTr="00E51B00">
        <w:trPr>
          <w:trHeight w:val="440"/>
        </w:trPr>
        <w:tc>
          <w:tcPr>
            <w:tcW w:w="605" w:type="dxa"/>
          </w:tcPr>
          <w:p w14:paraId="1D8F6800"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21957E5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11</w:t>
            </w:r>
          </w:p>
        </w:tc>
        <w:tc>
          <w:tcPr>
            <w:tcW w:w="5603" w:type="dxa"/>
          </w:tcPr>
          <w:p w14:paraId="7F1C0413" w14:textId="38E6F860"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Branding Yourself for Personal Success</w:t>
            </w:r>
          </w:p>
        </w:tc>
        <w:tc>
          <w:tcPr>
            <w:tcW w:w="1988" w:type="dxa"/>
          </w:tcPr>
          <w:p w14:paraId="70D54981" w14:textId="0FD3443C"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i/>
                <w:iCs/>
                <w:color w:val="000000"/>
              </w:rPr>
              <w:t>In class Assignment/</w:t>
            </w:r>
            <w:r w:rsidRPr="00721756">
              <w:rPr>
                <w:rFonts w:ascii="Times New Roman" w:eastAsia="Times New Roman" w:hAnsi="Times New Roman" w:cs="Times New Roman"/>
                <w:color w:val="000000"/>
              </w:rPr>
              <w:t xml:space="preserve"> Lecture</w:t>
            </w:r>
          </w:p>
        </w:tc>
      </w:tr>
      <w:tr w:rsidR="00E51B00" w:rsidRPr="00F807DC" w14:paraId="4D7792BE" w14:textId="77777777" w:rsidTr="00F807DC">
        <w:trPr>
          <w:trHeight w:val="269"/>
        </w:trPr>
        <w:tc>
          <w:tcPr>
            <w:tcW w:w="605" w:type="dxa"/>
          </w:tcPr>
          <w:p w14:paraId="482F0B44"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4FD01528"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16</w:t>
            </w:r>
          </w:p>
        </w:tc>
        <w:tc>
          <w:tcPr>
            <w:tcW w:w="5603" w:type="dxa"/>
          </w:tcPr>
          <w:p w14:paraId="7CC8771E" w14:textId="4B532B9C"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EXAM 1 (Chapters 1 &amp; 3, Lectures, Films, Speakers)</w:t>
            </w:r>
          </w:p>
        </w:tc>
        <w:tc>
          <w:tcPr>
            <w:tcW w:w="1988" w:type="dxa"/>
          </w:tcPr>
          <w:p w14:paraId="318EC711" w14:textId="7B1903EB"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color w:val="000000"/>
              </w:rPr>
              <w:t>EXAM 1</w:t>
            </w:r>
          </w:p>
        </w:tc>
      </w:tr>
      <w:tr w:rsidR="00E51B00" w:rsidRPr="00F807DC" w14:paraId="5C45E151" w14:textId="77777777" w:rsidTr="00E51B00">
        <w:trPr>
          <w:trHeight w:val="341"/>
        </w:trPr>
        <w:tc>
          <w:tcPr>
            <w:tcW w:w="605" w:type="dxa"/>
          </w:tcPr>
          <w:p w14:paraId="7F456C5E"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255B6130"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18</w:t>
            </w:r>
          </w:p>
        </w:tc>
        <w:tc>
          <w:tcPr>
            <w:tcW w:w="5603" w:type="dxa"/>
          </w:tcPr>
          <w:p w14:paraId="13F36DC3" w14:textId="7D88DC48"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Cs/>
                <w:color w:val="000000"/>
              </w:rPr>
              <w:t>Sales Force Organization</w:t>
            </w:r>
          </w:p>
        </w:tc>
        <w:tc>
          <w:tcPr>
            <w:tcW w:w="1988" w:type="dxa"/>
          </w:tcPr>
          <w:p w14:paraId="69F7A370" w14:textId="3AC3CBEC"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Cs/>
                <w:color w:val="000000"/>
              </w:rPr>
              <w:t>Chapter 4</w:t>
            </w:r>
          </w:p>
        </w:tc>
      </w:tr>
      <w:tr w:rsidR="00E51B00" w:rsidRPr="00F807DC" w14:paraId="0A4056B3" w14:textId="77777777" w:rsidTr="00E51B00">
        <w:trPr>
          <w:trHeight w:val="386"/>
        </w:trPr>
        <w:tc>
          <w:tcPr>
            <w:tcW w:w="605" w:type="dxa"/>
          </w:tcPr>
          <w:p w14:paraId="7FE1D44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15990780"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23</w:t>
            </w:r>
          </w:p>
        </w:tc>
        <w:tc>
          <w:tcPr>
            <w:tcW w:w="5603" w:type="dxa"/>
          </w:tcPr>
          <w:p w14:paraId="5D9A9528" w14:textId="024159E2" w:rsidR="00E51B00" w:rsidRP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 xml:space="preserve">Profiling and Recruiting </w:t>
            </w:r>
            <w:proofErr w:type="gramStart"/>
            <w:r w:rsidRPr="00721756">
              <w:rPr>
                <w:rFonts w:ascii="Times New Roman" w:eastAsia="Times New Roman" w:hAnsi="Times New Roman" w:cs="Times New Roman"/>
                <w:color w:val="000000"/>
              </w:rPr>
              <w:t>Sales People</w:t>
            </w:r>
            <w:proofErr w:type="gramEnd"/>
          </w:p>
        </w:tc>
        <w:tc>
          <w:tcPr>
            <w:tcW w:w="1988" w:type="dxa"/>
          </w:tcPr>
          <w:p w14:paraId="0E591326" w14:textId="35A06CF4"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5</w:t>
            </w:r>
          </w:p>
        </w:tc>
      </w:tr>
      <w:tr w:rsidR="00E51B00" w:rsidRPr="00F807DC" w14:paraId="035DC7A9" w14:textId="77777777" w:rsidTr="00F807DC">
        <w:trPr>
          <w:trHeight w:val="269"/>
        </w:trPr>
        <w:tc>
          <w:tcPr>
            <w:tcW w:w="605" w:type="dxa"/>
          </w:tcPr>
          <w:p w14:paraId="614AC5DA"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0C951836"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Feb. 25</w:t>
            </w:r>
          </w:p>
        </w:tc>
        <w:tc>
          <w:tcPr>
            <w:tcW w:w="5603" w:type="dxa"/>
          </w:tcPr>
          <w:p w14:paraId="74A4BE5B" w14:textId="77777777" w:rsid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Selecting and Hiring Applicants</w:t>
            </w:r>
          </w:p>
          <w:p w14:paraId="4ECE8531" w14:textId="6F27A24A" w:rsidR="00E51B00" w:rsidRP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b/>
                <w:bCs/>
                <w:color w:val="000000"/>
              </w:rPr>
              <w:t>Quiz 1</w:t>
            </w:r>
          </w:p>
        </w:tc>
        <w:tc>
          <w:tcPr>
            <w:tcW w:w="1988" w:type="dxa"/>
          </w:tcPr>
          <w:p w14:paraId="63D87DC5" w14:textId="75724C35"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6</w:t>
            </w:r>
          </w:p>
        </w:tc>
      </w:tr>
      <w:tr w:rsidR="00E51B00" w:rsidRPr="00F807DC" w14:paraId="3E956CA4" w14:textId="77777777" w:rsidTr="00F807DC">
        <w:trPr>
          <w:trHeight w:val="542"/>
        </w:trPr>
        <w:tc>
          <w:tcPr>
            <w:tcW w:w="605" w:type="dxa"/>
          </w:tcPr>
          <w:p w14:paraId="3FC150B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76438B9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2</w:t>
            </w:r>
          </w:p>
        </w:tc>
        <w:tc>
          <w:tcPr>
            <w:tcW w:w="5603" w:type="dxa"/>
          </w:tcPr>
          <w:p w14:paraId="5A3E5A10" w14:textId="50B9F63E" w:rsidR="00E51B00" w:rsidRP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 xml:space="preserve">Developing, Delivering, and Reinforcing a Sales Training Program… </w:t>
            </w:r>
          </w:p>
        </w:tc>
        <w:tc>
          <w:tcPr>
            <w:tcW w:w="1988" w:type="dxa"/>
          </w:tcPr>
          <w:p w14:paraId="2511FFF7" w14:textId="519B5226"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7</w:t>
            </w:r>
          </w:p>
        </w:tc>
      </w:tr>
      <w:tr w:rsidR="00E51B00" w:rsidRPr="00F807DC" w14:paraId="012D8D6C" w14:textId="77777777" w:rsidTr="00E51B00">
        <w:trPr>
          <w:trHeight w:val="350"/>
        </w:trPr>
        <w:tc>
          <w:tcPr>
            <w:tcW w:w="605" w:type="dxa"/>
          </w:tcPr>
          <w:p w14:paraId="0575951E"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0AE64298"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4</w:t>
            </w:r>
          </w:p>
        </w:tc>
        <w:tc>
          <w:tcPr>
            <w:tcW w:w="5603" w:type="dxa"/>
          </w:tcPr>
          <w:p w14:paraId="11214675" w14:textId="77777777" w:rsid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Sales Quotas and Expanses</w:t>
            </w:r>
          </w:p>
          <w:p w14:paraId="073D3BBE" w14:textId="587F41FB" w:rsidR="00E51B00" w:rsidRPr="00E51B00" w:rsidRDefault="00E51B00" w:rsidP="00E51B00">
            <w:pPr>
              <w:rPr>
                <w:rFonts w:ascii="Times New Roman" w:hAnsi="Times New Roman" w:cs="Times New Roman"/>
                <w:b/>
                <w:bCs/>
                <w:color w:val="000000"/>
                <w:sz w:val="24"/>
                <w:szCs w:val="24"/>
              </w:rPr>
            </w:pPr>
            <w:r>
              <w:rPr>
                <w:rFonts w:ascii="Times New Roman" w:hAnsi="Times New Roman" w:cs="Times New Roman"/>
                <w:b/>
                <w:bCs/>
                <w:color w:val="000000"/>
                <w:sz w:val="24"/>
                <w:szCs w:val="24"/>
              </w:rPr>
              <w:t>Team Project Checkpoint</w:t>
            </w:r>
          </w:p>
        </w:tc>
        <w:tc>
          <w:tcPr>
            <w:tcW w:w="1988" w:type="dxa"/>
          </w:tcPr>
          <w:p w14:paraId="5329AF0E" w14:textId="03C4E70B"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10</w:t>
            </w:r>
          </w:p>
        </w:tc>
      </w:tr>
      <w:tr w:rsidR="00E51B00" w:rsidRPr="00F807DC" w14:paraId="46FB4933" w14:textId="77777777" w:rsidTr="00F807DC">
        <w:trPr>
          <w:trHeight w:val="269"/>
        </w:trPr>
        <w:tc>
          <w:tcPr>
            <w:tcW w:w="605" w:type="dxa"/>
          </w:tcPr>
          <w:p w14:paraId="4B9719D6"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7EC70A05"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9</w:t>
            </w:r>
          </w:p>
        </w:tc>
        <w:tc>
          <w:tcPr>
            <w:tcW w:w="5603" w:type="dxa"/>
          </w:tcPr>
          <w:p w14:paraId="34D860F9" w14:textId="264717A1" w:rsidR="00E51B00" w:rsidRPr="00F807DC" w:rsidRDefault="00E51B00" w:rsidP="00E51B00">
            <w:pPr>
              <w:rPr>
                <w:rFonts w:ascii="Times New Roman" w:hAnsi="Times New Roman" w:cs="Times New Roman"/>
                <w:color w:val="000000"/>
                <w:sz w:val="24"/>
                <w:szCs w:val="24"/>
              </w:rPr>
            </w:pPr>
            <w:r>
              <w:rPr>
                <w:rFonts w:ascii="Times New Roman" w:hAnsi="Times New Roman" w:cs="Times New Roman"/>
                <w:color w:val="000000"/>
                <w:sz w:val="24"/>
                <w:szCs w:val="24"/>
              </w:rPr>
              <w:t>Guest Speaker</w:t>
            </w:r>
          </w:p>
        </w:tc>
        <w:tc>
          <w:tcPr>
            <w:tcW w:w="1988" w:type="dxa"/>
          </w:tcPr>
          <w:p w14:paraId="6C0CED5F" w14:textId="05DCC726" w:rsidR="00E51B00" w:rsidRPr="00F807DC" w:rsidRDefault="00E51B00" w:rsidP="00E51B00">
            <w:pPr>
              <w:rPr>
                <w:rFonts w:ascii="Times New Roman" w:hAnsi="Times New Roman" w:cs="Times New Roman"/>
                <w:color w:val="000000"/>
                <w:sz w:val="24"/>
                <w:szCs w:val="24"/>
              </w:rPr>
            </w:pPr>
          </w:p>
        </w:tc>
      </w:tr>
      <w:tr w:rsidR="00E51B00" w:rsidRPr="00F807DC" w14:paraId="25A90E0D" w14:textId="77777777" w:rsidTr="00F807DC">
        <w:trPr>
          <w:trHeight w:val="269"/>
        </w:trPr>
        <w:tc>
          <w:tcPr>
            <w:tcW w:w="605" w:type="dxa"/>
          </w:tcPr>
          <w:p w14:paraId="313414C0"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360CE0D1"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11</w:t>
            </w:r>
          </w:p>
        </w:tc>
        <w:tc>
          <w:tcPr>
            <w:tcW w:w="5603" w:type="dxa"/>
          </w:tcPr>
          <w:p w14:paraId="27198E50" w14:textId="11AC98DA"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EXAM 2 (Ch 4-7 &amp; 10, Lectures, Films, Speakers)</w:t>
            </w:r>
          </w:p>
        </w:tc>
        <w:tc>
          <w:tcPr>
            <w:tcW w:w="1988" w:type="dxa"/>
          </w:tcPr>
          <w:p w14:paraId="1A756B7B" w14:textId="257096D3"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color w:val="000000"/>
              </w:rPr>
              <w:t>EXAM 2</w:t>
            </w:r>
          </w:p>
        </w:tc>
      </w:tr>
      <w:tr w:rsidR="00E51B00" w:rsidRPr="00F807DC" w14:paraId="2F3F17DF" w14:textId="77777777" w:rsidTr="00F807DC">
        <w:trPr>
          <w:trHeight w:val="273"/>
        </w:trPr>
        <w:tc>
          <w:tcPr>
            <w:tcW w:w="605" w:type="dxa"/>
          </w:tcPr>
          <w:p w14:paraId="618CBD52"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6F47E042"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16</w:t>
            </w:r>
          </w:p>
        </w:tc>
        <w:tc>
          <w:tcPr>
            <w:tcW w:w="5603" w:type="dxa"/>
          </w:tcPr>
          <w:p w14:paraId="33732C47" w14:textId="1DC278E7" w:rsidR="00E51B00" w:rsidRPr="00E51B00" w:rsidRDefault="00E51B00" w:rsidP="00E51B00">
            <w:pPr>
              <w:rPr>
                <w:rFonts w:ascii="Times New Roman" w:hAnsi="Times New Roman" w:cs="Times New Roman"/>
                <w:color w:val="000000"/>
                <w:sz w:val="24"/>
                <w:szCs w:val="24"/>
              </w:rPr>
            </w:pPr>
            <w:r w:rsidRPr="00E51B00">
              <w:rPr>
                <w:rFonts w:ascii="Times New Roman" w:eastAsia="Malgun Gothic" w:hAnsi="Times New Roman" w:cs="Times New Roman"/>
                <w:b/>
                <w:sz w:val="24"/>
                <w:szCs w:val="24"/>
              </w:rPr>
              <w:t>NO CLASS – SPRING BREAK</w:t>
            </w:r>
          </w:p>
        </w:tc>
        <w:tc>
          <w:tcPr>
            <w:tcW w:w="1988" w:type="dxa"/>
          </w:tcPr>
          <w:p w14:paraId="647673A3" w14:textId="304F3EF3" w:rsidR="00E51B00" w:rsidRPr="00F807DC" w:rsidRDefault="00E51B00" w:rsidP="00E51B00">
            <w:pPr>
              <w:rPr>
                <w:rFonts w:ascii="Times New Roman" w:hAnsi="Times New Roman" w:cs="Times New Roman"/>
                <w:color w:val="000000"/>
                <w:sz w:val="24"/>
                <w:szCs w:val="24"/>
              </w:rPr>
            </w:pPr>
          </w:p>
        </w:tc>
      </w:tr>
      <w:tr w:rsidR="00E51B00" w:rsidRPr="00F807DC" w14:paraId="10E67CDD" w14:textId="77777777" w:rsidTr="00F807DC">
        <w:trPr>
          <w:trHeight w:val="269"/>
        </w:trPr>
        <w:tc>
          <w:tcPr>
            <w:tcW w:w="605" w:type="dxa"/>
          </w:tcPr>
          <w:p w14:paraId="22838FD1"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2C311B8B"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18</w:t>
            </w:r>
          </w:p>
        </w:tc>
        <w:tc>
          <w:tcPr>
            <w:tcW w:w="5603" w:type="dxa"/>
          </w:tcPr>
          <w:p w14:paraId="72FA7C6F" w14:textId="48A4F95A" w:rsidR="00E51B00" w:rsidRPr="00E51B00" w:rsidRDefault="00E51B00" w:rsidP="00E51B00">
            <w:pPr>
              <w:rPr>
                <w:rFonts w:ascii="Times New Roman" w:hAnsi="Times New Roman" w:cs="Times New Roman"/>
                <w:color w:val="000000"/>
                <w:sz w:val="24"/>
                <w:szCs w:val="24"/>
              </w:rPr>
            </w:pPr>
            <w:r w:rsidRPr="00E51B00">
              <w:rPr>
                <w:rFonts w:ascii="Times New Roman" w:eastAsia="Malgun Gothic" w:hAnsi="Times New Roman" w:cs="Times New Roman"/>
                <w:b/>
                <w:sz w:val="24"/>
                <w:szCs w:val="24"/>
              </w:rPr>
              <w:t>NO CLASS – SPRING BREAK</w:t>
            </w:r>
          </w:p>
        </w:tc>
        <w:tc>
          <w:tcPr>
            <w:tcW w:w="1988" w:type="dxa"/>
          </w:tcPr>
          <w:p w14:paraId="0E849F78" w14:textId="5BB3D6EB" w:rsidR="00E51B00" w:rsidRPr="00F807DC" w:rsidRDefault="00E51B00" w:rsidP="00E51B00">
            <w:pPr>
              <w:rPr>
                <w:rFonts w:ascii="Times New Roman" w:hAnsi="Times New Roman" w:cs="Times New Roman"/>
                <w:color w:val="000000"/>
                <w:sz w:val="24"/>
                <w:szCs w:val="24"/>
              </w:rPr>
            </w:pPr>
          </w:p>
        </w:tc>
      </w:tr>
      <w:tr w:rsidR="00E51B00" w:rsidRPr="00F807DC" w14:paraId="69553272" w14:textId="77777777" w:rsidTr="00E51B00">
        <w:trPr>
          <w:trHeight w:val="296"/>
        </w:trPr>
        <w:tc>
          <w:tcPr>
            <w:tcW w:w="605" w:type="dxa"/>
          </w:tcPr>
          <w:p w14:paraId="7550DB96"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3A04F74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23</w:t>
            </w:r>
          </w:p>
        </w:tc>
        <w:tc>
          <w:tcPr>
            <w:tcW w:w="5603" w:type="dxa"/>
          </w:tcPr>
          <w:p w14:paraId="5A18B266" w14:textId="0C87F870"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Motivating a Sales Force</w:t>
            </w:r>
          </w:p>
        </w:tc>
        <w:tc>
          <w:tcPr>
            <w:tcW w:w="1988" w:type="dxa"/>
          </w:tcPr>
          <w:p w14:paraId="0080D417" w14:textId="575297C2"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8</w:t>
            </w:r>
          </w:p>
        </w:tc>
      </w:tr>
      <w:tr w:rsidR="00E51B00" w:rsidRPr="00F807DC" w14:paraId="6E3E1875" w14:textId="77777777" w:rsidTr="00E51B00">
        <w:trPr>
          <w:trHeight w:val="359"/>
        </w:trPr>
        <w:tc>
          <w:tcPr>
            <w:tcW w:w="605" w:type="dxa"/>
          </w:tcPr>
          <w:p w14:paraId="047D332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52214300"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25</w:t>
            </w:r>
          </w:p>
        </w:tc>
        <w:tc>
          <w:tcPr>
            <w:tcW w:w="5603" w:type="dxa"/>
          </w:tcPr>
          <w:p w14:paraId="6114484A" w14:textId="1694DABA" w:rsidR="00E51B00" w:rsidRPr="00F807DC" w:rsidRDefault="00E51B00" w:rsidP="00E51B00">
            <w:pPr>
              <w:rPr>
                <w:rFonts w:ascii="Times New Roman" w:hAnsi="Times New Roman" w:cs="Times New Roman"/>
                <w:i/>
                <w:iCs/>
                <w:color w:val="000000"/>
                <w:sz w:val="24"/>
                <w:szCs w:val="24"/>
              </w:rPr>
            </w:pPr>
            <w:r w:rsidRPr="00721756">
              <w:rPr>
                <w:rFonts w:ascii="Times New Roman" w:eastAsia="Times New Roman" w:hAnsi="Times New Roman" w:cs="Times New Roman"/>
                <w:color w:val="000000"/>
              </w:rPr>
              <w:t>Sales Force Compensation</w:t>
            </w:r>
          </w:p>
        </w:tc>
        <w:tc>
          <w:tcPr>
            <w:tcW w:w="1988" w:type="dxa"/>
          </w:tcPr>
          <w:p w14:paraId="6226314C" w14:textId="6797BE9A"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9</w:t>
            </w:r>
          </w:p>
        </w:tc>
      </w:tr>
      <w:tr w:rsidR="00E51B00" w:rsidRPr="00F807DC" w14:paraId="2FA1452E" w14:textId="77777777" w:rsidTr="00F807DC">
        <w:trPr>
          <w:trHeight w:val="269"/>
        </w:trPr>
        <w:tc>
          <w:tcPr>
            <w:tcW w:w="605" w:type="dxa"/>
          </w:tcPr>
          <w:p w14:paraId="5F3D3744"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4A7E01CC"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Mar. 30</w:t>
            </w:r>
          </w:p>
        </w:tc>
        <w:tc>
          <w:tcPr>
            <w:tcW w:w="5603" w:type="dxa"/>
          </w:tcPr>
          <w:p w14:paraId="5F17BDA2" w14:textId="4377FA27"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Guest Speaker</w:t>
            </w:r>
          </w:p>
        </w:tc>
        <w:tc>
          <w:tcPr>
            <w:tcW w:w="1988" w:type="dxa"/>
          </w:tcPr>
          <w:p w14:paraId="2CD2D77B" w14:textId="4FD656EA" w:rsidR="00E51B00" w:rsidRPr="00F807DC" w:rsidRDefault="00E51B00" w:rsidP="00E51B00">
            <w:pPr>
              <w:rPr>
                <w:rFonts w:ascii="Times New Roman" w:hAnsi="Times New Roman" w:cs="Times New Roman"/>
                <w:color w:val="000000"/>
                <w:sz w:val="24"/>
                <w:szCs w:val="24"/>
              </w:rPr>
            </w:pPr>
          </w:p>
        </w:tc>
      </w:tr>
      <w:tr w:rsidR="00E51B00" w:rsidRPr="00F807DC" w14:paraId="38426185" w14:textId="77777777" w:rsidTr="00E51B00">
        <w:trPr>
          <w:trHeight w:val="332"/>
        </w:trPr>
        <w:tc>
          <w:tcPr>
            <w:tcW w:w="605" w:type="dxa"/>
          </w:tcPr>
          <w:p w14:paraId="58E7B1BA"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4B9A195E"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1</w:t>
            </w:r>
          </w:p>
        </w:tc>
        <w:tc>
          <w:tcPr>
            <w:tcW w:w="5603" w:type="dxa"/>
          </w:tcPr>
          <w:p w14:paraId="13BD3ED1" w14:textId="77777777" w:rsidR="00E51B00"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Leadership of the Sales Force</w:t>
            </w:r>
          </w:p>
          <w:p w14:paraId="396CC0A7" w14:textId="5E1F910F"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Quiz 2</w:t>
            </w:r>
          </w:p>
        </w:tc>
        <w:tc>
          <w:tcPr>
            <w:tcW w:w="1988" w:type="dxa"/>
          </w:tcPr>
          <w:p w14:paraId="1C27A71A" w14:textId="4B568365"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11</w:t>
            </w:r>
          </w:p>
        </w:tc>
      </w:tr>
      <w:tr w:rsidR="00E51B00" w:rsidRPr="00F807DC" w14:paraId="68C76288" w14:textId="77777777" w:rsidTr="00F807DC">
        <w:trPr>
          <w:trHeight w:val="269"/>
        </w:trPr>
        <w:tc>
          <w:tcPr>
            <w:tcW w:w="605" w:type="dxa"/>
          </w:tcPr>
          <w:p w14:paraId="65A3F352"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5DBA7FFB"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6</w:t>
            </w:r>
          </w:p>
        </w:tc>
        <w:tc>
          <w:tcPr>
            <w:tcW w:w="5603" w:type="dxa"/>
          </w:tcPr>
          <w:p w14:paraId="50FBA7E9" w14:textId="77777777" w:rsidR="00E51B00" w:rsidRPr="00721756"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Leadership of the Sales Force, Team Building</w:t>
            </w:r>
          </w:p>
          <w:p w14:paraId="56CCAF4D" w14:textId="1F083966" w:rsidR="00E51B00" w:rsidRPr="00E51B00" w:rsidRDefault="00E51B00" w:rsidP="00E51B00">
            <w:pPr>
              <w:rPr>
                <w:rFonts w:ascii="Times New Roman" w:eastAsia="Times New Roman" w:hAnsi="Times New Roman" w:cs="Times New Roman"/>
                <w:b/>
                <w:bCs/>
                <w:color w:val="000000"/>
              </w:rPr>
            </w:pPr>
            <w:r w:rsidRPr="00E51B00">
              <w:rPr>
                <w:rFonts w:ascii="Times New Roman" w:eastAsia="Times New Roman" w:hAnsi="Times New Roman" w:cs="Times New Roman"/>
                <w:b/>
                <w:bCs/>
                <w:color w:val="000000"/>
              </w:rPr>
              <w:t>Team Project Checkpoint</w:t>
            </w:r>
          </w:p>
        </w:tc>
        <w:tc>
          <w:tcPr>
            <w:tcW w:w="1988" w:type="dxa"/>
          </w:tcPr>
          <w:p w14:paraId="056E0520" w14:textId="70869468"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11, Lecture / Film</w:t>
            </w:r>
          </w:p>
        </w:tc>
      </w:tr>
      <w:tr w:rsidR="00E51B00" w:rsidRPr="00F807DC" w14:paraId="5AAA3FCD" w14:textId="77777777" w:rsidTr="00F807DC">
        <w:trPr>
          <w:trHeight w:val="273"/>
        </w:trPr>
        <w:tc>
          <w:tcPr>
            <w:tcW w:w="605" w:type="dxa"/>
          </w:tcPr>
          <w:p w14:paraId="441BE74E"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lastRenderedPageBreak/>
              <w:t>Th</w:t>
            </w:r>
          </w:p>
        </w:tc>
        <w:tc>
          <w:tcPr>
            <w:tcW w:w="1355" w:type="dxa"/>
          </w:tcPr>
          <w:p w14:paraId="7D85646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8</w:t>
            </w:r>
          </w:p>
        </w:tc>
        <w:tc>
          <w:tcPr>
            <w:tcW w:w="5603" w:type="dxa"/>
          </w:tcPr>
          <w:p w14:paraId="01692DFE" w14:textId="75F84D18"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Forecasting Sales and Developing Budgets</w:t>
            </w:r>
          </w:p>
        </w:tc>
        <w:tc>
          <w:tcPr>
            <w:tcW w:w="1988" w:type="dxa"/>
          </w:tcPr>
          <w:p w14:paraId="3B161ED9" w14:textId="51B28089"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12</w:t>
            </w:r>
          </w:p>
        </w:tc>
      </w:tr>
      <w:tr w:rsidR="00E51B00" w:rsidRPr="00F807DC" w14:paraId="447D92C7" w14:textId="77777777" w:rsidTr="00F807DC">
        <w:trPr>
          <w:trHeight w:val="269"/>
        </w:trPr>
        <w:tc>
          <w:tcPr>
            <w:tcW w:w="605" w:type="dxa"/>
          </w:tcPr>
          <w:p w14:paraId="505E8007"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54625D3D"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13</w:t>
            </w:r>
          </w:p>
        </w:tc>
        <w:tc>
          <w:tcPr>
            <w:tcW w:w="5603" w:type="dxa"/>
          </w:tcPr>
          <w:p w14:paraId="47F9FA7C" w14:textId="77777777" w:rsidR="00E51B00" w:rsidRPr="00721756" w:rsidRDefault="00E51B00" w:rsidP="00E51B00">
            <w:pPr>
              <w:rPr>
                <w:rFonts w:ascii="Times New Roman" w:eastAsia="Times New Roman" w:hAnsi="Times New Roman" w:cs="Times New Roman"/>
                <w:color w:val="000000"/>
              </w:rPr>
            </w:pPr>
            <w:r w:rsidRPr="00721756">
              <w:rPr>
                <w:rFonts w:ascii="Times New Roman" w:eastAsia="Times New Roman" w:hAnsi="Times New Roman" w:cs="Times New Roman"/>
                <w:color w:val="000000"/>
              </w:rPr>
              <w:t>Sales Territories…Guest Speaker</w:t>
            </w:r>
          </w:p>
          <w:p w14:paraId="5C9FDF0D" w14:textId="5C0B4468"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Article Summary 2</w:t>
            </w:r>
          </w:p>
        </w:tc>
        <w:tc>
          <w:tcPr>
            <w:tcW w:w="1988" w:type="dxa"/>
          </w:tcPr>
          <w:p w14:paraId="7C3CD328" w14:textId="374C300F"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Chapter 13</w:t>
            </w:r>
          </w:p>
        </w:tc>
      </w:tr>
      <w:tr w:rsidR="00E51B00" w:rsidRPr="00F807DC" w14:paraId="6D5E0375" w14:textId="77777777" w:rsidTr="00F807DC">
        <w:trPr>
          <w:trHeight w:val="269"/>
        </w:trPr>
        <w:tc>
          <w:tcPr>
            <w:tcW w:w="605" w:type="dxa"/>
          </w:tcPr>
          <w:p w14:paraId="2074AFD7"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378A92E3"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15</w:t>
            </w:r>
          </w:p>
        </w:tc>
        <w:tc>
          <w:tcPr>
            <w:tcW w:w="5603" w:type="dxa"/>
          </w:tcPr>
          <w:p w14:paraId="5A31E8C1" w14:textId="00DC86F8"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color w:val="000000"/>
              </w:rPr>
              <w:t>Ethics in Sales</w:t>
            </w:r>
          </w:p>
        </w:tc>
        <w:tc>
          <w:tcPr>
            <w:tcW w:w="1988" w:type="dxa"/>
          </w:tcPr>
          <w:p w14:paraId="47BB093B" w14:textId="27329191"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Cs/>
                <w:color w:val="000000"/>
              </w:rPr>
              <w:t>Chapter 17, Lecture/ Film</w:t>
            </w:r>
          </w:p>
        </w:tc>
      </w:tr>
      <w:tr w:rsidR="00E51B00" w:rsidRPr="00F807DC" w14:paraId="14AF0963" w14:textId="77777777" w:rsidTr="00F807DC">
        <w:trPr>
          <w:trHeight w:val="269"/>
        </w:trPr>
        <w:tc>
          <w:tcPr>
            <w:tcW w:w="605" w:type="dxa"/>
          </w:tcPr>
          <w:p w14:paraId="4AB79657"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000F64B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20</w:t>
            </w:r>
          </w:p>
        </w:tc>
        <w:tc>
          <w:tcPr>
            <w:tcW w:w="5603" w:type="dxa"/>
          </w:tcPr>
          <w:p w14:paraId="69989E65" w14:textId="2D7D19E0" w:rsidR="00E51B00" w:rsidRPr="00F807DC" w:rsidRDefault="00E51B00" w:rsidP="00E51B00">
            <w:pPr>
              <w:rPr>
                <w:rFonts w:ascii="Times New Roman" w:hAnsi="Times New Roman" w:cs="Times New Roman"/>
                <w:color w:val="000000"/>
                <w:sz w:val="24"/>
                <w:szCs w:val="24"/>
              </w:rPr>
            </w:pPr>
            <w:r>
              <w:rPr>
                <w:rFonts w:ascii="Times New Roman" w:hAnsi="Times New Roman" w:cs="Times New Roman"/>
                <w:color w:val="000000"/>
                <w:sz w:val="24"/>
                <w:szCs w:val="24"/>
              </w:rPr>
              <w:t>Guest Speaker</w:t>
            </w:r>
          </w:p>
        </w:tc>
        <w:tc>
          <w:tcPr>
            <w:tcW w:w="1988" w:type="dxa"/>
          </w:tcPr>
          <w:p w14:paraId="1F016C93" w14:textId="1A6290EC" w:rsidR="00E51B00" w:rsidRPr="00F807DC" w:rsidRDefault="00E51B00" w:rsidP="00E51B00">
            <w:pPr>
              <w:rPr>
                <w:rFonts w:ascii="Times New Roman" w:hAnsi="Times New Roman" w:cs="Times New Roman"/>
                <w:color w:val="000000"/>
                <w:sz w:val="24"/>
                <w:szCs w:val="24"/>
              </w:rPr>
            </w:pPr>
          </w:p>
        </w:tc>
      </w:tr>
      <w:tr w:rsidR="00E51B00" w:rsidRPr="00F807DC" w14:paraId="493C4D32" w14:textId="77777777" w:rsidTr="00F807DC">
        <w:trPr>
          <w:trHeight w:val="269"/>
        </w:trPr>
        <w:tc>
          <w:tcPr>
            <w:tcW w:w="605" w:type="dxa"/>
          </w:tcPr>
          <w:p w14:paraId="1A07E778"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3C47AB87"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22</w:t>
            </w:r>
          </w:p>
        </w:tc>
        <w:tc>
          <w:tcPr>
            <w:tcW w:w="5603" w:type="dxa"/>
          </w:tcPr>
          <w:p w14:paraId="248C3814" w14:textId="0195695E"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EXAM 3 (Ch 8, 9, 11, 12, 13 &amp; 17, Lectures, Films, Speakers)</w:t>
            </w:r>
          </w:p>
        </w:tc>
        <w:tc>
          <w:tcPr>
            <w:tcW w:w="1988" w:type="dxa"/>
          </w:tcPr>
          <w:p w14:paraId="32502F88" w14:textId="5BF7EDF3" w:rsidR="00E51B00" w:rsidRPr="00F807DC" w:rsidRDefault="00E51B00" w:rsidP="00E51B00">
            <w:pPr>
              <w:rPr>
                <w:rFonts w:ascii="Times New Roman" w:hAnsi="Times New Roman" w:cs="Times New Roman"/>
                <w:color w:val="000000"/>
                <w:sz w:val="24"/>
                <w:szCs w:val="24"/>
              </w:rPr>
            </w:pPr>
            <w:r w:rsidRPr="00721756">
              <w:rPr>
                <w:rFonts w:ascii="Times New Roman" w:eastAsia="Times New Roman" w:hAnsi="Times New Roman" w:cs="Times New Roman"/>
                <w:b/>
                <w:bCs/>
                <w:color w:val="000000"/>
              </w:rPr>
              <w:t>EXAM 3</w:t>
            </w:r>
          </w:p>
        </w:tc>
      </w:tr>
      <w:tr w:rsidR="00E51B00" w:rsidRPr="00F807DC" w14:paraId="2BE6C062" w14:textId="77777777" w:rsidTr="00F807DC">
        <w:trPr>
          <w:trHeight w:val="273"/>
        </w:trPr>
        <w:tc>
          <w:tcPr>
            <w:tcW w:w="605" w:type="dxa"/>
          </w:tcPr>
          <w:p w14:paraId="296A5A5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7019B4DE"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27</w:t>
            </w:r>
          </w:p>
        </w:tc>
        <w:tc>
          <w:tcPr>
            <w:tcW w:w="5603" w:type="dxa"/>
          </w:tcPr>
          <w:p w14:paraId="253C97FE" w14:textId="450B607B" w:rsidR="00E51B00" w:rsidRPr="00E51B00" w:rsidRDefault="00E51B00" w:rsidP="00E51B00">
            <w:pPr>
              <w:rPr>
                <w:rFonts w:ascii="Times New Roman" w:hAnsi="Times New Roman" w:cs="Times New Roman"/>
                <w:color w:val="000000"/>
                <w:sz w:val="24"/>
                <w:szCs w:val="24"/>
              </w:rPr>
            </w:pPr>
            <w:r w:rsidRPr="00E51B00">
              <w:rPr>
                <w:rFonts w:ascii="Times New Roman" w:eastAsia="Malgun Gothic" w:hAnsi="Times New Roman" w:cs="Times New Roman"/>
                <w:bCs/>
                <w:sz w:val="24"/>
                <w:szCs w:val="24"/>
              </w:rPr>
              <w:t>(Team Project Checkpoint #4)</w:t>
            </w:r>
          </w:p>
        </w:tc>
        <w:tc>
          <w:tcPr>
            <w:tcW w:w="1988" w:type="dxa"/>
          </w:tcPr>
          <w:p w14:paraId="209FC21E" w14:textId="35AB5987" w:rsidR="00E51B00" w:rsidRPr="00E51B00" w:rsidRDefault="00E51B00" w:rsidP="00E51B00">
            <w:pPr>
              <w:rPr>
                <w:rFonts w:ascii="Times New Roman" w:hAnsi="Times New Roman" w:cs="Times New Roman"/>
                <w:color w:val="000000"/>
                <w:sz w:val="24"/>
                <w:szCs w:val="24"/>
              </w:rPr>
            </w:pPr>
          </w:p>
        </w:tc>
      </w:tr>
      <w:tr w:rsidR="00E51B00" w:rsidRPr="00F807DC" w14:paraId="7467D20C" w14:textId="77777777" w:rsidTr="00F807DC">
        <w:trPr>
          <w:trHeight w:val="269"/>
        </w:trPr>
        <w:tc>
          <w:tcPr>
            <w:tcW w:w="605" w:type="dxa"/>
          </w:tcPr>
          <w:p w14:paraId="4E6F2E04"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1A45350F"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Apr. 29</w:t>
            </w:r>
          </w:p>
        </w:tc>
        <w:tc>
          <w:tcPr>
            <w:tcW w:w="5603" w:type="dxa"/>
          </w:tcPr>
          <w:p w14:paraId="19A19A28" w14:textId="77777777" w:rsidR="00E51B00" w:rsidRDefault="00E51B00" w:rsidP="00E51B00">
            <w:pPr>
              <w:rPr>
                <w:rFonts w:ascii="Times New Roman" w:eastAsia="Malgun Gothic" w:hAnsi="Times New Roman" w:cs="Times New Roman"/>
                <w:bCs/>
                <w:sz w:val="24"/>
                <w:szCs w:val="24"/>
              </w:rPr>
            </w:pPr>
            <w:r w:rsidRPr="00E51B00">
              <w:rPr>
                <w:rFonts w:ascii="Times New Roman" w:eastAsia="Malgun Gothic" w:hAnsi="Times New Roman" w:cs="Times New Roman"/>
                <w:bCs/>
                <w:sz w:val="24"/>
                <w:szCs w:val="24"/>
              </w:rPr>
              <w:t>Reserved for Team Project Work</w:t>
            </w:r>
          </w:p>
          <w:p w14:paraId="6C113F9D" w14:textId="0D8444AA" w:rsidR="00E51B00" w:rsidRPr="00E51B00" w:rsidRDefault="00E51B00" w:rsidP="00E51B00">
            <w:pPr>
              <w:rPr>
                <w:rFonts w:ascii="Times New Roman" w:hAnsi="Times New Roman" w:cs="Times New Roman"/>
                <w:color w:val="000000"/>
                <w:sz w:val="24"/>
                <w:szCs w:val="24"/>
              </w:rPr>
            </w:pPr>
            <w:r w:rsidRPr="00E51B00">
              <w:rPr>
                <w:rFonts w:ascii="Times New Roman" w:eastAsia="Malgun Gothic" w:hAnsi="Times New Roman" w:cs="Times New Roman"/>
                <w:b/>
                <w:sz w:val="24"/>
                <w:szCs w:val="24"/>
              </w:rPr>
              <w:t>Team Project</w:t>
            </w:r>
            <w:r>
              <w:rPr>
                <w:rFonts w:ascii="Times New Roman" w:eastAsia="Malgun Gothic" w:hAnsi="Times New Roman" w:cs="Times New Roman"/>
                <w:b/>
                <w:sz w:val="24"/>
                <w:szCs w:val="24"/>
              </w:rPr>
              <w:t xml:space="preserve"> Paper</w:t>
            </w:r>
            <w:r w:rsidRPr="00E51B00">
              <w:rPr>
                <w:rFonts w:ascii="Times New Roman" w:eastAsia="Malgun Gothic" w:hAnsi="Times New Roman" w:cs="Times New Roman"/>
                <w:b/>
                <w:sz w:val="24"/>
                <w:szCs w:val="24"/>
              </w:rPr>
              <w:t xml:space="preserve"> DUE</w:t>
            </w:r>
          </w:p>
        </w:tc>
        <w:tc>
          <w:tcPr>
            <w:tcW w:w="1988" w:type="dxa"/>
          </w:tcPr>
          <w:p w14:paraId="6CC24898" w14:textId="624C2A63" w:rsidR="00E51B00" w:rsidRPr="00E51B00" w:rsidRDefault="00E51B00" w:rsidP="00E51B00">
            <w:pPr>
              <w:rPr>
                <w:rFonts w:ascii="Times New Roman" w:hAnsi="Times New Roman" w:cs="Times New Roman"/>
                <w:color w:val="000000"/>
                <w:sz w:val="24"/>
                <w:szCs w:val="24"/>
              </w:rPr>
            </w:pPr>
          </w:p>
        </w:tc>
      </w:tr>
      <w:tr w:rsidR="00E51B00" w:rsidRPr="00F807DC" w14:paraId="4A26A03C" w14:textId="77777777" w:rsidTr="00F807DC">
        <w:trPr>
          <w:trHeight w:val="269"/>
        </w:trPr>
        <w:tc>
          <w:tcPr>
            <w:tcW w:w="605" w:type="dxa"/>
          </w:tcPr>
          <w:p w14:paraId="4DF206AD"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w:t>
            </w:r>
          </w:p>
        </w:tc>
        <w:tc>
          <w:tcPr>
            <w:tcW w:w="1355" w:type="dxa"/>
          </w:tcPr>
          <w:p w14:paraId="58F6FF7A"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May 4</w:t>
            </w:r>
          </w:p>
        </w:tc>
        <w:tc>
          <w:tcPr>
            <w:tcW w:w="5603" w:type="dxa"/>
          </w:tcPr>
          <w:p w14:paraId="16B3C2FD" w14:textId="3C3B4F10" w:rsidR="00E51B00" w:rsidRPr="00E51B00" w:rsidRDefault="00E51B00" w:rsidP="00E51B00">
            <w:pPr>
              <w:rPr>
                <w:rFonts w:ascii="Times New Roman" w:hAnsi="Times New Roman" w:cs="Times New Roman"/>
                <w:color w:val="000000"/>
                <w:sz w:val="24"/>
                <w:szCs w:val="24"/>
              </w:rPr>
            </w:pPr>
            <w:r>
              <w:rPr>
                <w:rFonts w:ascii="Times New Roman" w:hAnsi="Times New Roman" w:cs="Times New Roman"/>
                <w:color w:val="000000"/>
                <w:sz w:val="24"/>
                <w:szCs w:val="24"/>
              </w:rPr>
              <w:t>TEAM PRESENTATIONS</w:t>
            </w:r>
          </w:p>
        </w:tc>
        <w:tc>
          <w:tcPr>
            <w:tcW w:w="1988" w:type="dxa"/>
          </w:tcPr>
          <w:p w14:paraId="094C2B52" w14:textId="4D300322" w:rsidR="00E51B00" w:rsidRPr="00E51B00" w:rsidRDefault="00E51B00" w:rsidP="00E51B00">
            <w:pPr>
              <w:rPr>
                <w:rFonts w:ascii="Times New Roman" w:hAnsi="Times New Roman" w:cs="Times New Roman"/>
                <w:color w:val="000000"/>
                <w:sz w:val="24"/>
                <w:szCs w:val="24"/>
              </w:rPr>
            </w:pPr>
            <w:r w:rsidRPr="00E51B00">
              <w:rPr>
                <w:rFonts w:ascii="Times New Roman" w:eastAsia="Times New Roman" w:hAnsi="Times New Roman" w:cs="Times New Roman"/>
                <w:b/>
                <w:bCs/>
                <w:color w:val="000000"/>
              </w:rPr>
              <w:t> </w:t>
            </w:r>
          </w:p>
        </w:tc>
      </w:tr>
      <w:tr w:rsidR="00E51B00" w:rsidRPr="00F807DC" w14:paraId="232F5313" w14:textId="77777777" w:rsidTr="00E51B00">
        <w:trPr>
          <w:trHeight w:val="359"/>
        </w:trPr>
        <w:tc>
          <w:tcPr>
            <w:tcW w:w="605" w:type="dxa"/>
          </w:tcPr>
          <w:p w14:paraId="46DE0785"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Th</w:t>
            </w:r>
          </w:p>
        </w:tc>
        <w:tc>
          <w:tcPr>
            <w:tcW w:w="1355" w:type="dxa"/>
          </w:tcPr>
          <w:p w14:paraId="4ED35E78" w14:textId="77777777" w:rsidR="00E51B00" w:rsidRPr="00F807DC" w:rsidRDefault="00E51B00" w:rsidP="00E51B00">
            <w:pPr>
              <w:rPr>
                <w:rFonts w:ascii="Times New Roman" w:hAnsi="Times New Roman" w:cs="Times New Roman"/>
                <w:color w:val="000000"/>
                <w:sz w:val="24"/>
                <w:szCs w:val="24"/>
              </w:rPr>
            </w:pPr>
            <w:r w:rsidRPr="00F807DC">
              <w:rPr>
                <w:rFonts w:ascii="Times New Roman" w:hAnsi="Times New Roman" w:cs="Times New Roman"/>
                <w:color w:val="000000"/>
                <w:sz w:val="24"/>
                <w:szCs w:val="24"/>
              </w:rPr>
              <w:t>May 6</w:t>
            </w:r>
          </w:p>
        </w:tc>
        <w:tc>
          <w:tcPr>
            <w:tcW w:w="5603" w:type="dxa"/>
          </w:tcPr>
          <w:p w14:paraId="1C85D4C6" w14:textId="4E2649B1" w:rsidR="00E51B00" w:rsidRPr="00E51B00" w:rsidRDefault="00E51B00" w:rsidP="00E51B00">
            <w:pPr>
              <w:rPr>
                <w:rFonts w:ascii="Times New Roman" w:hAnsi="Times New Roman" w:cs="Times New Roman"/>
                <w:color w:val="000000"/>
                <w:sz w:val="24"/>
                <w:szCs w:val="24"/>
              </w:rPr>
            </w:pPr>
            <w:r w:rsidRPr="00E51B00">
              <w:rPr>
                <w:rFonts w:ascii="Times New Roman" w:eastAsia="Malgun Gothic" w:hAnsi="Times New Roman" w:cs="Times New Roman"/>
                <w:bCs/>
                <w:sz w:val="24"/>
                <w:szCs w:val="24"/>
              </w:rPr>
              <w:t>TEAM PRESENTATIONS</w:t>
            </w:r>
          </w:p>
        </w:tc>
        <w:tc>
          <w:tcPr>
            <w:tcW w:w="1988" w:type="dxa"/>
          </w:tcPr>
          <w:p w14:paraId="55406A00" w14:textId="57A79EEC" w:rsidR="00E51B00" w:rsidRPr="00E51B00" w:rsidRDefault="00E51B00" w:rsidP="00E51B00">
            <w:pPr>
              <w:rPr>
                <w:rFonts w:ascii="Times New Roman" w:hAnsi="Times New Roman" w:cs="Times New Roman"/>
                <w:color w:val="000000"/>
                <w:sz w:val="24"/>
                <w:szCs w:val="24"/>
              </w:rPr>
            </w:pPr>
            <w:r w:rsidRPr="00E51B00">
              <w:rPr>
                <w:rFonts w:ascii="Times New Roman" w:eastAsia="Times New Roman" w:hAnsi="Times New Roman" w:cs="Times New Roman"/>
                <w:b/>
                <w:bCs/>
                <w:color w:val="000000"/>
              </w:rPr>
              <w:t> </w:t>
            </w:r>
          </w:p>
        </w:tc>
      </w:tr>
    </w:tbl>
    <w:p w14:paraId="2E578A0D" w14:textId="77777777" w:rsidR="00614DD8" w:rsidRPr="00721756" w:rsidRDefault="00614DD8" w:rsidP="001F5184">
      <w:pPr>
        <w:rPr>
          <w:rFonts w:ascii="Times New Roman" w:hAnsi="Times New Roman" w:cs="Times New Roman"/>
          <w:b/>
          <w:bCs/>
          <w:color w:val="000000"/>
          <w:sz w:val="24"/>
          <w:szCs w:val="24"/>
        </w:rPr>
      </w:pPr>
    </w:p>
    <w:sectPr w:rsidR="00614DD8" w:rsidRPr="00721756" w:rsidSect="003511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6F44"/>
    <w:multiLevelType w:val="multilevel"/>
    <w:tmpl w:val="9B5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53340"/>
    <w:multiLevelType w:val="hybridMultilevel"/>
    <w:tmpl w:val="6DA6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50640"/>
    <w:multiLevelType w:val="multilevel"/>
    <w:tmpl w:val="0D6E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D2E31"/>
    <w:multiLevelType w:val="hybridMultilevel"/>
    <w:tmpl w:val="9470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77F2D"/>
    <w:multiLevelType w:val="hybridMultilevel"/>
    <w:tmpl w:val="48F6601A"/>
    <w:lvl w:ilvl="0" w:tplc="7D44354E">
      <w:start w:val="1"/>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6927D2"/>
    <w:multiLevelType w:val="hybridMultilevel"/>
    <w:tmpl w:val="B3D2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EB"/>
    <w:rsid w:val="00006822"/>
    <w:rsid w:val="00011BF3"/>
    <w:rsid w:val="00084756"/>
    <w:rsid w:val="000A525C"/>
    <w:rsid w:val="000B1229"/>
    <w:rsid w:val="000C0C1D"/>
    <w:rsid w:val="00176809"/>
    <w:rsid w:val="001F5184"/>
    <w:rsid w:val="00204B76"/>
    <w:rsid w:val="002129C1"/>
    <w:rsid w:val="0022531F"/>
    <w:rsid w:val="0025146A"/>
    <w:rsid w:val="00255931"/>
    <w:rsid w:val="00266641"/>
    <w:rsid w:val="002736B6"/>
    <w:rsid w:val="00293A98"/>
    <w:rsid w:val="00297050"/>
    <w:rsid w:val="002F657D"/>
    <w:rsid w:val="00301BC5"/>
    <w:rsid w:val="003511EF"/>
    <w:rsid w:val="003A7967"/>
    <w:rsid w:val="003F784E"/>
    <w:rsid w:val="00400214"/>
    <w:rsid w:val="00403EB1"/>
    <w:rsid w:val="0042116E"/>
    <w:rsid w:val="004743F8"/>
    <w:rsid w:val="004907F0"/>
    <w:rsid w:val="004953E0"/>
    <w:rsid w:val="004B108D"/>
    <w:rsid w:val="004B6AE6"/>
    <w:rsid w:val="00527B3A"/>
    <w:rsid w:val="00554D7E"/>
    <w:rsid w:val="00561256"/>
    <w:rsid w:val="00572C71"/>
    <w:rsid w:val="00574C4A"/>
    <w:rsid w:val="00595F66"/>
    <w:rsid w:val="005A0DCF"/>
    <w:rsid w:val="005A25CA"/>
    <w:rsid w:val="005A335E"/>
    <w:rsid w:val="005E0431"/>
    <w:rsid w:val="00614DD8"/>
    <w:rsid w:val="0062517E"/>
    <w:rsid w:val="00634621"/>
    <w:rsid w:val="0064093C"/>
    <w:rsid w:val="00653807"/>
    <w:rsid w:val="00671326"/>
    <w:rsid w:val="006B2711"/>
    <w:rsid w:val="006F1571"/>
    <w:rsid w:val="00703794"/>
    <w:rsid w:val="00721756"/>
    <w:rsid w:val="0072735F"/>
    <w:rsid w:val="00731B5D"/>
    <w:rsid w:val="007354A3"/>
    <w:rsid w:val="00761E49"/>
    <w:rsid w:val="007648B9"/>
    <w:rsid w:val="00770721"/>
    <w:rsid w:val="00795219"/>
    <w:rsid w:val="00795A7C"/>
    <w:rsid w:val="007B7FEC"/>
    <w:rsid w:val="007E0D2B"/>
    <w:rsid w:val="00824F94"/>
    <w:rsid w:val="0089435B"/>
    <w:rsid w:val="00894A24"/>
    <w:rsid w:val="008B1BD5"/>
    <w:rsid w:val="008B7776"/>
    <w:rsid w:val="008C4F63"/>
    <w:rsid w:val="008D78B9"/>
    <w:rsid w:val="008F63D8"/>
    <w:rsid w:val="00912E67"/>
    <w:rsid w:val="009441E4"/>
    <w:rsid w:val="009864ED"/>
    <w:rsid w:val="00997893"/>
    <w:rsid w:val="009A25BA"/>
    <w:rsid w:val="009A3193"/>
    <w:rsid w:val="009A66EB"/>
    <w:rsid w:val="009B1D80"/>
    <w:rsid w:val="00A134BD"/>
    <w:rsid w:val="00A14E27"/>
    <w:rsid w:val="00A476FE"/>
    <w:rsid w:val="00A63371"/>
    <w:rsid w:val="00A83F80"/>
    <w:rsid w:val="00AA4CB0"/>
    <w:rsid w:val="00AB09F0"/>
    <w:rsid w:val="00B0085A"/>
    <w:rsid w:val="00B01141"/>
    <w:rsid w:val="00B4076A"/>
    <w:rsid w:val="00B62A1A"/>
    <w:rsid w:val="00BD4525"/>
    <w:rsid w:val="00BE1924"/>
    <w:rsid w:val="00BF28FE"/>
    <w:rsid w:val="00C10E53"/>
    <w:rsid w:val="00C126BE"/>
    <w:rsid w:val="00C36ACC"/>
    <w:rsid w:val="00C56EDC"/>
    <w:rsid w:val="00C73FA9"/>
    <w:rsid w:val="00C805E0"/>
    <w:rsid w:val="00C82EF3"/>
    <w:rsid w:val="00C832B1"/>
    <w:rsid w:val="00C86A01"/>
    <w:rsid w:val="00CA4F9C"/>
    <w:rsid w:val="00CB1EAF"/>
    <w:rsid w:val="00CB2942"/>
    <w:rsid w:val="00CD6A9F"/>
    <w:rsid w:val="00D069E6"/>
    <w:rsid w:val="00D13DAF"/>
    <w:rsid w:val="00D95D73"/>
    <w:rsid w:val="00D97A7A"/>
    <w:rsid w:val="00DD76A6"/>
    <w:rsid w:val="00E30B7C"/>
    <w:rsid w:val="00E31C18"/>
    <w:rsid w:val="00E51B00"/>
    <w:rsid w:val="00E82CA6"/>
    <w:rsid w:val="00EF5437"/>
    <w:rsid w:val="00F0392A"/>
    <w:rsid w:val="00F55FC5"/>
    <w:rsid w:val="00F70DB3"/>
    <w:rsid w:val="00F77DA3"/>
    <w:rsid w:val="00F807DC"/>
    <w:rsid w:val="00F835EC"/>
    <w:rsid w:val="00F930CE"/>
    <w:rsid w:val="00FB51A1"/>
    <w:rsid w:val="00FC2C29"/>
    <w:rsid w:val="00FC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C310E"/>
  <w15:docId w15:val="{28436137-5587-4EDE-A938-AE7B339F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21"/>
  </w:style>
  <w:style w:type="paragraph" w:styleId="Heading1">
    <w:name w:val="heading 1"/>
    <w:basedOn w:val="Normal"/>
    <w:next w:val="Normal"/>
    <w:link w:val="Heading1Char"/>
    <w:uiPriority w:val="9"/>
    <w:qFormat/>
    <w:rsid w:val="00F55FC5"/>
    <w:pPr>
      <w:tabs>
        <w:tab w:val="left" w:pos="720"/>
      </w:tabs>
      <w:spacing w:after="120"/>
      <w:jc w:val="both"/>
      <w:outlineLvl w:val="0"/>
    </w:pPr>
    <w:rPr>
      <w:rFonts w:ascii="Times New Roman" w:eastAsia="Malgun Gothic" w:hAnsi="Times New Roman" w:cs="Times New Roman"/>
      <w:b/>
      <w:sz w:val="24"/>
      <w:szCs w:val="24"/>
      <w:lang w:eastAsia="ko-KR"/>
    </w:rPr>
  </w:style>
  <w:style w:type="paragraph" w:styleId="Heading2">
    <w:name w:val="heading 2"/>
    <w:basedOn w:val="Normal"/>
    <w:link w:val="Heading2Char"/>
    <w:uiPriority w:val="9"/>
    <w:qFormat/>
    <w:rsid w:val="00F55FC5"/>
    <w:pPr>
      <w:jc w:val="both"/>
      <w:outlineLvl w:val="1"/>
    </w:pPr>
    <w:rPr>
      <w:rFonts w:ascii="Times New Roman" w:eastAsia="Times New Roman" w:hAnsi="Times New Roman" w:cs="Times New Roman"/>
      <w:i/>
      <w:color w:val="000000" w:themeColor="text1"/>
      <w:sz w:val="24"/>
      <w:szCs w:val="24"/>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F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4F94"/>
    <w:rPr>
      <w:color w:val="0000FF" w:themeColor="hyperlink"/>
      <w:u w:val="single"/>
    </w:rPr>
  </w:style>
  <w:style w:type="character" w:styleId="UnresolvedMention">
    <w:name w:val="Unresolved Mention"/>
    <w:basedOn w:val="DefaultParagraphFont"/>
    <w:uiPriority w:val="99"/>
    <w:semiHidden/>
    <w:unhideWhenUsed/>
    <w:rsid w:val="00E30B7C"/>
    <w:rPr>
      <w:color w:val="605E5C"/>
      <w:shd w:val="clear" w:color="auto" w:fill="E1DFDD"/>
    </w:rPr>
  </w:style>
  <w:style w:type="character" w:customStyle="1" w:styleId="Heading1Char">
    <w:name w:val="Heading 1 Char"/>
    <w:basedOn w:val="DefaultParagraphFont"/>
    <w:link w:val="Heading1"/>
    <w:uiPriority w:val="9"/>
    <w:rsid w:val="00F55FC5"/>
    <w:rPr>
      <w:rFonts w:ascii="Times New Roman" w:eastAsia="Malgun Gothic" w:hAnsi="Times New Roman" w:cs="Times New Roman"/>
      <w:b/>
      <w:sz w:val="24"/>
      <w:szCs w:val="24"/>
      <w:lang w:eastAsia="ko-KR"/>
    </w:rPr>
  </w:style>
  <w:style w:type="character" w:customStyle="1" w:styleId="Heading2Char">
    <w:name w:val="Heading 2 Char"/>
    <w:basedOn w:val="DefaultParagraphFont"/>
    <w:link w:val="Heading2"/>
    <w:uiPriority w:val="9"/>
    <w:rsid w:val="00F55FC5"/>
    <w:rPr>
      <w:rFonts w:ascii="Times New Roman" w:eastAsia="Times New Roman" w:hAnsi="Times New Roman" w:cs="Times New Roman"/>
      <w:i/>
      <w:color w:val="000000" w:themeColor="text1"/>
      <w:sz w:val="24"/>
      <w:szCs w:val="24"/>
      <w:u w:val="single"/>
      <w:lang w:eastAsia="ko-KR"/>
    </w:rPr>
  </w:style>
  <w:style w:type="paragraph" w:styleId="ListParagraph">
    <w:name w:val="List Paragraph"/>
    <w:basedOn w:val="Normal"/>
    <w:uiPriority w:val="34"/>
    <w:qFormat/>
    <w:rsid w:val="00F55FC5"/>
    <w:pPr>
      <w:widowControl w:val="0"/>
      <w:autoSpaceDE w:val="0"/>
      <w:autoSpaceDN w:val="0"/>
      <w:adjustRightInd w:val="0"/>
      <w:ind w:left="720"/>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8012">
      <w:bodyDiv w:val="1"/>
      <w:marLeft w:val="0"/>
      <w:marRight w:val="0"/>
      <w:marTop w:val="0"/>
      <w:marBottom w:val="0"/>
      <w:divBdr>
        <w:top w:val="none" w:sz="0" w:space="0" w:color="auto"/>
        <w:left w:val="none" w:sz="0" w:space="0" w:color="auto"/>
        <w:bottom w:val="none" w:sz="0" w:space="0" w:color="auto"/>
        <w:right w:val="none" w:sz="0" w:space="0" w:color="auto"/>
      </w:divBdr>
    </w:div>
    <w:div w:id="187841071">
      <w:bodyDiv w:val="1"/>
      <w:marLeft w:val="0"/>
      <w:marRight w:val="0"/>
      <w:marTop w:val="0"/>
      <w:marBottom w:val="0"/>
      <w:divBdr>
        <w:top w:val="none" w:sz="0" w:space="0" w:color="auto"/>
        <w:left w:val="none" w:sz="0" w:space="0" w:color="auto"/>
        <w:bottom w:val="none" w:sz="0" w:space="0" w:color="auto"/>
        <w:right w:val="none" w:sz="0" w:space="0" w:color="auto"/>
      </w:divBdr>
    </w:div>
    <w:div w:id="330253434">
      <w:bodyDiv w:val="1"/>
      <w:marLeft w:val="0"/>
      <w:marRight w:val="0"/>
      <w:marTop w:val="0"/>
      <w:marBottom w:val="0"/>
      <w:divBdr>
        <w:top w:val="none" w:sz="0" w:space="0" w:color="auto"/>
        <w:left w:val="none" w:sz="0" w:space="0" w:color="auto"/>
        <w:bottom w:val="none" w:sz="0" w:space="0" w:color="auto"/>
        <w:right w:val="none" w:sz="0" w:space="0" w:color="auto"/>
      </w:divBdr>
    </w:div>
    <w:div w:id="396510786">
      <w:bodyDiv w:val="1"/>
      <w:marLeft w:val="0"/>
      <w:marRight w:val="0"/>
      <w:marTop w:val="0"/>
      <w:marBottom w:val="0"/>
      <w:divBdr>
        <w:top w:val="none" w:sz="0" w:space="0" w:color="auto"/>
        <w:left w:val="none" w:sz="0" w:space="0" w:color="auto"/>
        <w:bottom w:val="none" w:sz="0" w:space="0" w:color="auto"/>
        <w:right w:val="none" w:sz="0" w:space="0" w:color="auto"/>
      </w:divBdr>
    </w:div>
    <w:div w:id="582450016">
      <w:bodyDiv w:val="1"/>
      <w:marLeft w:val="0"/>
      <w:marRight w:val="0"/>
      <w:marTop w:val="0"/>
      <w:marBottom w:val="0"/>
      <w:divBdr>
        <w:top w:val="none" w:sz="0" w:space="0" w:color="auto"/>
        <w:left w:val="none" w:sz="0" w:space="0" w:color="auto"/>
        <w:bottom w:val="none" w:sz="0" w:space="0" w:color="auto"/>
        <w:right w:val="none" w:sz="0" w:space="0" w:color="auto"/>
      </w:divBdr>
    </w:div>
    <w:div w:id="661547038">
      <w:bodyDiv w:val="1"/>
      <w:marLeft w:val="0"/>
      <w:marRight w:val="0"/>
      <w:marTop w:val="0"/>
      <w:marBottom w:val="0"/>
      <w:divBdr>
        <w:top w:val="none" w:sz="0" w:space="0" w:color="auto"/>
        <w:left w:val="none" w:sz="0" w:space="0" w:color="auto"/>
        <w:bottom w:val="none" w:sz="0" w:space="0" w:color="auto"/>
        <w:right w:val="none" w:sz="0" w:space="0" w:color="auto"/>
      </w:divBdr>
    </w:div>
    <w:div w:id="664477526">
      <w:bodyDiv w:val="1"/>
      <w:marLeft w:val="0"/>
      <w:marRight w:val="0"/>
      <w:marTop w:val="0"/>
      <w:marBottom w:val="0"/>
      <w:divBdr>
        <w:top w:val="none" w:sz="0" w:space="0" w:color="auto"/>
        <w:left w:val="none" w:sz="0" w:space="0" w:color="auto"/>
        <w:bottom w:val="none" w:sz="0" w:space="0" w:color="auto"/>
        <w:right w:val="none" w:sz="0" w:space="0" w:color="auto"/>
      </w:divBdr>
    </w:div>
    <w:div w:id="777678803">
      <w:bodyDiv w:val="1"/>
      <w:marLeft w:val="0"/>
      <w:marRight w:val="0"/>
      <w:marTop w:val="0"/>
      <w:marBottom w:val="0"/>
      <w:divBdr>
        <w:top w:val="none" w:sz="0" w:space="0" w:color="auto"/>
        <w:left w:val="none" w:sz="0" w:space="0" w:color="auto"/>
        <w:bottom w:val="none" w:sz="0" w:space="0" w:color="auto"/>
        <w:right w:val="none" w:sz="0" w:space="0" w:color="auto"/>
      </w:divBdr>
    </w:div>
    <w:div w:id="791365232">
      <w:bodyDiv w:val="1"/>
      <w:marLeft w:val="0"/>
      <w:marRight w:val="0"/>
      <w:marTop w:val="0"/>
      <w:marBottom w:val="0"/>
      <w:divBdr>
        <w:top w:val="none" w:sz="0" w:space="0" w:color="auto"/>
        <w:left w:val="none" w:sz="0" w:space="0" w:color="auto"/>
        <w:bottom w:val="none" w:sz="0" w:space="0" w:color="auto"/>
        <w:right w:val="none" w:sz="0" w:space="0" w:color="auto"/>
      </w:divBdr>
    </w:div>
    <w:div w:id="858201187">
      <w:bodyDiv w:val="1"/>
      <w:marLeft w:val="0"/>
      <w:marRight w:val="0"/>
      <w:marTop w:val="0"/>
      <w:marBottom w:val="0"/>
      <w:divBdr>
        <w:top w:val="none" w:sz="0" w:space="0" w:color="auto"/>
        <w:left w:val="none" w:sz="0" w:space="0" w:color="auto"/>
        <w:bottom w:val="none" w:sz="0" w:space="0" w:color="auto"/>
        <w:right w:val="none" w:sz="0" w:space="0" w:color="auto"/>
      </w:divBdr>
    </w:div>
    <w:div w:id="1016349650">
      <w:bodyDiv w:val="1"/>
      <w:marLeft w:val="0"/>
      <w:marRight w:val="0"/>
      <w:marTop w:val="0"/>
      <w:marBottom w:val="0"/>
      <w:divBdr>
        <w:top w:val="none" w:sz="0" w:space="0" w:color="auto"/>
        <w:left w:val="none" w:sz="0" w:space="0" w:color="auto"/>
        <w:bottom w:val="none" w:sz="0" w:space="0" w:color="auto"/>
        <w:right w:val="none" w:sz="0" w:space="0" w:color="auto"/>
      </w:divBdr>
    </w:div>
    <w:div w:id="1113089017">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690066597">
      <w:bodyDiv w:val="1"/>
      <w:marLeft w:val="0"/>
      <w:marRight w:val="0"/>
      <w:marTop w:val="0"/>
      <w:marBottom w:val="0"/>
      <w:divBdr>
        <w:top w:val="none" w:sz="0" w:space="0" w:color="auto"/>
        <w:left w:val="none" w:sz="0" w:space="0" w:color="auto"/>
        <w:bottom w:val="none" w:sz="0" w:space="0" w:color="auto"/>
        <w:right w:val="none" w:sz="0" w:space="0" w:color="auto"/>
      </w:divBdr>
    </w:div>
    <w:div w:id="1735809373">
      <w:bodyDiv w:val="1"/>
      <w:marLeft w:val="0"/>
      <w:marRight w:val="0"/>
      <w:marTop w:val="0"/>
      <w:marBottom w:val="0"/>
      <w:divBdr>
        <w:top w:val="none" w:sz="0" w:space="0" w:color="auto"/>
        <w:left w:val="none" w:sz="0" w:space="0" w:color="auto"/>
        <w:bottom w:val="none" w:sz="0" w:space="0" w:color="auto"/>
        <w:right w:val="none" w:sz="0" w:space="0" w:color="auto"/>
      </w:divBdr>
    </w:div>
    <w:div w:id="18001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yhorns.utexas.edu/coronavirus_exposure_action_chart.html" TargetMode="External"/><Relationship Id="rId13" Type="http://schemas.openxmlformats.org/officeDocument/2006/relationships/hyperlink" Target="https://healthyhorns.utexas.edu/coronavirus_exposure_action_chart.html" TargetMode="External"/><Relationship Id="rId18" Type="http://schemas.openxmlformats.org/officeDocument/2006/relationships/hyperlink" Target="https://t.e2ma.net/click/lke55z/htmifsb/tuvrdm4" TargetMode="External"/><Relationship Id="rId3" Type="http://schemas.openxmlformats.org/officeDocument/2006/relationships/styles" Target="styles.xml"/><Relationship Id="rId7" Type="http://schemas.openxmlformats.org/officeDocument/2006/relationships/hyperlink" Target="https://healthyhorns.utexas.edu/coronavirus_exposure_action_chart.html" TargetMode="External"/><Relationship Id="rId12" Type="http://schemas.openxmlformats.org/officeDocument/2006/relationships/hyperlink" Target="https://hr.utexas.edu/current/services/occupational-health-program" TargetMode="External"/><Relationship Id="rId17" Type="http://schemas.openxmlformats.org/officeDocument/2006/relationships/hyperlink" Target="https://t.e2ma.net/click/lke55z/htmifsb/tuvrdm4" TargetMode="External"/><Relationship Id="rId2" Type="http://schemas.openxmlformats.org/officeDocument/2006/relationships/numbering" Target="numbering.xml"/><Relationship Id="rId16" Type="http://schemas.openxmlformats.org/officeDocument/2006/relationships/hyperlink" Target="https://proctorio.com/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guides.lib.utexas.edu/market/CNews" TargetMode="External"/><Relationship Id="rId11" Type="http://schemas.openxmlformats.org/officeDocument/2006/relationships/hyperlink" Target="https://www.healthyhorns.utexas.edu/" TargetMode="External"/><Relationship Id="rId5" Type="http://schemas.openxmlformats.org/officeDocument/2006/relationships/webSettings" Target="webSettings.xml"/><Relationship Id="rId15" Type="http://schemas.openxmlformats.org/officeDocument/2006/relationships/hyperlink" Target="https://cdn.proctorio.com/guides/canvas/test-taker/getting-started.pdf" TargetMode="External"/><Relationship Id="rId10" Type="http://schemas.openxmlformats.org/officeDocument/2006/relationships/hyperlink" Target="https://diversity.utexas.edu/disa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ientation.utexas.edu/students-with-disabilities" TargetMode="External"/><Relationship Id="rId14" Type="http://schemas.openxmlformats.org/officeDocument/2006/relationships/hyperlink" Target="https://www.speedt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27F7-7EBC-477A-9E68-AF0FB2FB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Liv L</cp:lastModifiedBy>
  <cp:revision>2</cp:revision>
  <cp:lastPrinted>2014-08-10T18:34:00Z</cp:lastPrinted>
  <dcterms:created xsi:type="dcterms:W3CDTF">2021-04-01T03:56:00Z</dcterms:created>
  <dcterms:modified xsi:type="dcterms:W3CDTF">2021-04-01T03:56:00Z</dcterms:modified>
</cp:coreProperties>
</file>